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197" w:rsidRDefault="008E59A1" w:rsidP="002221E8">
      <w:pPr>
        <w:spacing w:line="240" w:lineRule="auto"/>
        <w:jc w:val="center"/>
        <w:rPr>
          <w:rFonts w:ascii="Times New Roman" w:hAnsi="Times New Roman" w:cs="Times New Roman"/>
          <w:b/>
          <w:noProof/>
          <w:sz w:val="28"/>
          <w:szCs w:val="28"/>
          <w:u w:val="single"/>
          <w:lang w:eastAsia="tr-TR"/>
        </w:rPr>
      </w:pPr>
      <w:r>
        <w:rPr>
          <w:rFonts w:ascii="Times New Roman" w:hAnsi="Times New Roman" w:cs="Times New Roman"/>
          <w:b/>
          <w:noProof/>
          <w:sz w:val="28"/>
          <w:szCs w:val="28"/>
          <w:u w:val="single"/>
          <w:lang w:eastAsia="tr-TR"/>
        </w:rPr>
        <w:t xml:space="preserve">TOPLU TAŞIMADA </w:t>
      </w:r>
      <w:r w:rsidR="00D616DB" w:rsidRPr="00D616DB">
        <w:rPr>
          <w:rFonts w:ascii="Times New Roman" w:hAnsi="Times New Roman" w:cs="Times New Roman"/>
          <w:b/>
          <w:noProof/>
          <w:sz w:val="28"/>
          <w:szCs w:val="28"/>
          <w:u w:val="single"/>
          <w:lang w:eastAsia="tr-TR"/>
        </w:rPr>
        <w:t>KULLANILAN</w:t>
      </w:r>
      <w:r w:rsidR="00985DBD">
        <w:rPr>
          <w:rFonts w:ascii="Times New Roman" w:hAnsi="Times New Roman" w:cs="Times New Roman"/>
          <w:b/>
          <w:noProof/>
          <w:sz w:val="28"/>
          <w:szCs w:val="28"/>
          <w:u w:val="single"/>
          <w:lang w:eastAsia="tr-TR"/>
        </w:rPr>
        <w:t xml:space="preserve"> ÜCRETSİZ</w:t>
      </w:r>
      <w:r>
        <w:rPr>
          <w:rFonts w:ascii="Times New Roman" w:hAnsi="Times New Roman" w:cs="Times New Roman"/>
          <w:b/>
          <w:noProof/>
          <w:sz w:val="28"/>
          <w:szCs w:val="28"/>
          <w:u w:val="single"/>
          <w:lang w:eastAsia="tr-TR"/>
        </w:rPr>
        <w:t xml:space="preserve"> SEYAHAT</w:t>
      </w:r>
      <w:r w:rsidR="00D616DB" w:rsidRPr="00D616DB">
        <w:rPr>
          <w:rFonts w:ascii="Times New Roman" w:hAnsi="Times New Roman" w:cs="Times New Roman"/>
          <w:b/>
          <w:noProof/>
          <w:sz w:val="28"/>
          <w:szCs w:val="28"/>
          <w:u w:val="single"/>
          <w:lang w:eastAsia="tr-TR"/>
        </w:rPr>
        <w:t xml:space="preserve"> KARTLAR</w:t>
      </w:r>
      <w:r>
        <w:rPr>
          <w:rFonts w:ascii="Times New Roman" w:hAnsi="Times New Roman" w:cs="Times New Roman"/>
          <w:b/>
          <w:noProof/>
          <w:sz w:val="28"/>
          <w:szCs w:val="28"/>
          <w:u w:val="single"/>
          <w:lang w:eastAsia="tr-TR"/>
        </w:rPr>
        <w:t>I</w:t>
      </w:r>
    </w:p>
    <w:p w:rsidR="002221E8" w:rsidRPr="002221E8" w:rsidRDefault="002221E8" w:rsidP="00BB174D">
      <w:pPr>
        <w:spacing w:after="150" w:line="240" w:lineRule="auto"/>
        <w:jc w:val="both"/>
        <w:rPr>
          <w:rFonts w:ascii="Times New Roman" w:eastAsia="Times New Roman" w:hAnsi="Times New Roman" w:cs="Times New Roman"/>
          <w:bCs/>
          <w:lang w:eastAsia="tr-TR"/>
        </w:rPr>
      </w:pPr>
      <w:r>
        <w:rPr>
          <w:rFonts w:ascii="Times New Roman" w:eastAsia="Times New Roman" w:hAnsi="Times New Roman" w:cs="Times New Roman"/>
          <w:bCs/>
          <w:lang w:eastAsia="tr-TR"/>
        </w:rPr>
        <w:tab/>
      </w:r>
      <w:r w:rsidRPr="002221E8">
        <w:rPr>
          <w:rFonts w:ascii="Times New Roman" w:eastAsia="Times New Roman" w:hAnsi="Times New Roman" w:cs="Times New Roman"/>
          <w:bCs/>
          <w:lang w:eastAsia="tr-TR"/>
        </w:rPr>
        <w:t xml:space="preserve">Çorum Belediyesi Toplu taşıma hizmetlerinden ücretsiz faydalanacak vatandaşlar aşağıda tanımlanan kartları kullanacaklardır. </w:t>
      </w:r>
    </w:p>
    <w:p w:rsidR="00BE257F" w:rsidRPr="00D616DB" w:rsidRDefault="00BB174D" w:rsidP="00BB174D">
      <w:pPr>
        <w:spacing w:after="150" w:line="240" w:lineRule="auto"/>
        <w:jc w:val="both"/>
        <w:rPr>
          <w:rFonts w:ascii="Times New Roman" w:hAnsi="Times New Roman" w:cs="Times New Roman"/>
          <w:b/>
          <w:noProof/>
          <w:sz w:val="28"/>
          <w:szCs w:val="28"/>
          <w:u w:val="single"/>
          <w:lang w:eastAsia="tr-TR"/>
        </w:rPr>
      </w:pPr>
      <w:r>
        <w:rPr>
          <w:rFonts w:ascii="Times New Roman" w:eastAsia="Times New Roman" w:hAnsi="Times New Roman" w:cs="Times New Roman"/>
          <w:b/>
          <w:bCs/>
          <w:lang w:eastAsia="tr-TR"/>
        </w:rPr>
        <w:t xml:space="preserve">1)- </w:t>
      </w:r>
      <w:r w:rsidRPr="00326B3E">
        <w:rPr>
          <w:rFonts w:ascii="Times New Roman" w:eastAsia="Times New Roman" w:hAnsi="Times New Roman" w:cs="Times New Roman"/>
          <w:lang w:eastAsia="tr-TR"/>
        </w:rPr>
        <w:t xml:space="preserve"> 6245 sayılı Kanun’un 48. maddesinde belirtilen; Memuriyet mahalli dâhilinde seyyar olarak vazife gören tahsildar, yoklama memuru, mutemet, veznedar, satın alma memuru, tebliğ memuru, posta veya evrak dağıtıcısı, takip memuru, mübaşir ile gerekli vizeleri </w:t>
      </w:r>
      <w:r>
        <w:rPr>
          <w:rFonts w:ascii="Times New Roman" w:eastAsia="Times New Roman" w:hAnsi="Times New Roman" w:cs="Times New Roman"/>
          <w:lang w:eastAsia="tr-TR"/>
        </w:rPr>
        <w:t>alınmış memur ve hizmetlilerine alttaki ücretsiz kart tanımlaması yapılı</w:t>
      </w:r>
      <w:r w:rsidR="00AB493D">
        <w:rPr>
          <w:rFonts w:ascii="Times New Roman" w:eastAsia="Times New Roman" w:hAnsi="Times New Roman" w:cs="Times New Roman"/>
          <w:lang w:eastAsia="tr-TR"/>
        </w:rPr>
        <w:t>r, tanımlama yapılan kişi haricinde kullanım yapılamaz, yapılması durumunda cezai işlem uygulanır.</w:t>
      </w:r>
    </w:p>
    <w:p w:rsidR="00BB174D" w:rsidRDefault="00D616DB" w:rsidP="00D616DB">
      <w:pPr>
        <w:rPr>
          <w:rFonts w:ascii="Times New Roman" w:hAnsi="Times New Roman" w:cs="Times New Roman"/>
          <w:b/>
          <w:color w:val="FF0000"/>
        </w:rPr>
      </w:pPr>
      <w:r>
        <w:rPr>
          <w:rFonts w:ascii="Times New Roman" w:hAnsi="Times New Roman" w:cs="Times New Roman"/>
          <w:b/>
          <w:noProof/>
          <w:color w:val="FF0000"/>
          <w:lang w:eastAsia="tr-TR"/>
        </w:rPr>
        <w:drawing>
          <wp:inline distT="0" distB="0" distL="0" distR="0">
            <wp:extent cx="3019425" cy="2029781"/>
            <wp:effectExtent l="1905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3022609" cy="2031921"/>
                    </a:xfrm>
                    <a:prstGeom prst="rect">
                      <a:avLst/>
                    </a:prstGeom>
                    <a:noFill/>
                    <a:ln w="9525">
                      <a:noFill/>
                      <a:miter lim="800000"/>
                      <a:headEnd/>
                      <a:tailEnd/>
                    </a:ln>
                  </pic:spPr>
                </pic:pic>
              </a:graphicData>
            </a:graphic>
          </wp:inline>
        </w:drawing>
      </w:r>
    </w:p>
    <w:p w:rsidR="00AB493D" w:rsidRPr="00D616DB" w:rsidRDefault="00BB174D" w:rsidP="00AB493D">
      <w:pPr>
        <w:spacing w:after="150" w:line="240" w:lineRule="auto"/>
        <w:jc w:val="both"/>
        <w:rPr>
          <w:rFonts w:ascii="Times New Roman" w:hAnsi="Times New Roman" w:cs="Times New Roman"/>
          <w:b/>
          <w:noProof/>
          <w:sz w:val="28"/>
          <w:szCs w:val="28"/>
          <w:u w:val="single"/>
          <w:lang w:eastAsia="tr-TR"/>
        </w:rPr>
      </w:pPr>
      <w:r w:rsidRPr="00BB174D">
        <w:rPr>
          <w:rFonts w:ascii="Times New Roman" w:eastAsia="Times New Roman" w:hAnsi="Times New Roman" w:cs="Times New Roman"/>
          <w:b/>
          <w:lang w:eastAsia="tr-TR"/>
        </w:rPr>
        <w:t>2)-</w:t>
      </w:r>
      <w:r>
        <w:rPr>
          <w:rFonts w:ascii="Times New Roman" w:eastAsia="Times New Roman" w:hAnsi="Times New Roman" w:cs="Times New Roman"/>
          <w:lang w:eastAsia="tr-TR"/>
        </w:rPr>
        <w:t xml:space="preserve"> </w:t>
      </w:r>
      <w:r w:rsidRPr="00326B3E">
        <w:rPr>
          <w:rFonts w:ascii="Times New Roman" w:eastAsia="Times New Roman" w:hAnsi="Times New Roman" w:cs="Times New Roman"/>
          <w:lang w:eastAsia="tr-TR"/>
        </w:rPr>
        <w:t>1/1/2013 tarihinden geçerli olmak üzere, T.C. Posta ve Telgraf Teşkilatı Genel Müdürlüğü kadro ve pozisyonlarında bulunup, Belediye sınırları içerisinde d</w:t>
      </w:r>
      <w:r>
        <w:rPr>
          <w:rFonts w:ascii="Times New Roman" w:eastAsia="Times New Roman" w:hAnsi="Times New Roman" w:cs="Times New Roman"/>
          <w:lang w:eastAsia="tr-TR"/>
        </w:rPr>
        <w:t>ağıtıcı olarak görev yapanlara alttaki ücretsiz kart tanımlaması yapılır</w:t>
      </w:r>
      <w:r w:rsidR="00AB493D">
        <w:rPr>
          <w:rFonts w:ascii="Times New Roman" w:eastAsia="Times New Roman" w:hAnsi="Times New Roman" w:cs="Times New Roman"/>
          <w:lang w:eastAsia="tr-TR"/>
        </w:rPr>
        <w:t>, tanımlama yapılan kişi haricinde kullanım yapılamaz, yapılması durumunda cezai işlem uygulanır.</w:t>
      </w:r>
    </w:p>
    <w:p w:rsidR="00BB174D" w:rsidRDefault="00BB174D" w:rsidP="00D616DB">
      <w:pPr>
        <w:rPr>
          <w:rFonts w:ascii="Times New Roman" w:hAnsi="Times New Roman" w:cs="Times New Roman"/>
          <w:b/>
          <w:color w:val="FF0000"/>
        </w:rPr>
      </w:pPr>
      <w:r w:rsidRPr="00BB174D">
        <w:rPr>
          <w:rFonts w:ascii="Times New Roman" w:hAnsi="Times New Roman" w:cs="Times New Roman"/>
          <w:b/>
          <w:noProof/>
          <w:color w:val="FF0000"/>
          <w:lang w:eastAsia="tr-TR"/>
        </w:rPr>
        <w:drawing>
          <wp:inline distT="0" distB="0" distL="0" distR="0">
            <wp:extent cx="2857500" cy="1905000"/>
            <wp:effectExtent l="19050" t="0" r="0" b="0"/>
            <wp:docPr id="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AB493D" w:rsidRPr="00D616DB" w:rsidRDefault="00BB174D" w:rsidP="00AB493D">
      <w:pPr>
        <w:spacing w:after="150" w:line="240" w:lineRule="auto"/>
        <w:jc w:val="both"/>
        <w:rPr>
          <w:rFonts w:ascii="Times New Roman" w:hAnsi="Times New Roman" w:cs="Times New Roman"/>
          <w:b/>
          <w:noProof/>
          <w:sz w:val="28"/>
          <w:szCs w:val="28"/>
          <w:u w:val="single"/>
          <w:lang w:eastAsia="tr-TR"/>
        </w:rPr>
      </w:pPr>
      <w:r w:rsidRPr="00BB174D">
        <w:rPr>
          <w:rFonts w:ascii="Times New Roman" w:hAnsi="Times New Roman" w:cs="Times New Roman"/>
          <w:b/>
        </w:rPr>
        <w:t>3)-</w:t>
      </w:r>
      <w:r w:rsidRPr="00BB174D">
        <w:rPr>
          <w:rFonts w:ascii="Times New Roman" w:hAnsi="Times New Roman" w:cs="Times New Roman"/>
        </w:rPr>
        <w:t xml:space="preserve"> </w:t>
      </w:r>
      <w:r w:rsidRPr="00BB174D">
        <w:rPr>
          <w:rFonts w:ascii="Times New Roman" w:eastAsia="Times New Roman" w:hAnsi="Times New Roman" w:cs="Times New Roman"/>
          <w:bCs/>
          <w:lang w:eastAsia="tr-TR"/>
        </w:rPr>
        <w:t>Gazi, Eşi, Annesi ve Babası, Evli olmayan ve 25 yaşını doldurmamış çocukları, Şehit Eşi Anne ve Babası, evli olmayan ve 25 yaşını doldurmamış çocukları</w:t>
      </w:r>
      <w:r w:rsidR="000A3CF3">
        <w:rPr>
          <w:rFonts w:ascii="Times New Roman" w:eastAsia="Times New Roman" w:hAnsi="Times New Roman" w:cs="Times New Roman"/>
          <w:bCs/>
          <w:lang w:eastAsia="tr-TR"/>
        </w:rPr>
        <w:t xml:space="preserve">, </w:t>
      </w:r>
      <w:r w:rsidR="000A3CF3" w:rsidRPr="000A3CF3">
        <w:rPr>
          <w:rFonts w:ascii="Times New Roman" w:hAnsi="Times New Roman" w:cs="Times New Roman"/>
        </w:rPr>
        <w:t xml:space="preserve">Millî Mücadeleye iştiraklerinden dolayı kendilerine İstiklal Madalyası verilmiş ya da 1950 yılında Türk Tugayının Kore'ye ayak bastığı tarihten başlayarak 1953 yılında </w:t>
      </w:r>
      <w:proofErr w:type="spellStart"/>
      <w:r w:rsidR="000A3CF3" w:rsidRPr="000A3CF3">
        <w:rPr>
          <w:rFonts w:ascii="Times New Roman" w:hAnsi="Times New Roman" w:cs="Times New Roman"/>
        </w:rPr>
        <w:t>Pan</w:t>
      </w:r>
      <w:proofErr w:type="spellEnd"/>
      <w:r w:rsidR="000A3CF3" w:rsidRPr="000A3CF3">
        <w:rPr>
          <w:rFonts w:ascii="Times New Roman" w:hAnsi="Times New Roman" w:cs="Times New Roman"/>
        </w:rPr>
        <w:t>-</w:t>
      </w:r>
      <w:proofErr w:type="spellStart"/>
      <w:r w:rsidR="000A3CF3" w:rsidRPr="000A3CF3">
        <w:rPr>
          <w:rFonts w:ascii="Times New Roman" w:hAnsi="Times New Roman" w:cs="Times New Roman"/>
        </w:rPr>
        <w:t>Munjon</w:t>
      </w:r>
      <w:proofErr w:type="spellEnd"/>
      <w:r w:rsidR="000A3CF3" w:rsidRPr="000A3CF3">
        <w:rPr>
          <w:rFonts w:ascii="Times New Roman" w:hAnsi="Times New Roman" w:cs="Times New Roman"/>
        </w:rPr>
        <w:t xml:space="preserve"> Ateşkes Anlaşmasına kadar olan dönem içerisinde Kore'de fiilen savaşa katılmış veya 1974 yılında Temmuz 1 inci ve Ağustos 2 </w:t>
      </w:r>
      <w:proofErr w:type="spellStart"/>
      <w:r w:rsidR="000A3CF3" w:rsidRPr="000A3CF3">
        <w:rPr>
          <w:rFonts w:ascii="Times New Roman" w:hAnsi="Times New Roman" w:cs="Times New Roman"/>
        </w:rPr>
        <w:t>nci</w:t>
      </w:r>
      <w:proofErr w:type="spellEnd"/>
      <w:r w:rsidR="000A3CF3" w:rsidRPr="000A3CF3">
        <w:rPr>
          <w:rFonts w:ascii="Times New Roman" w:hAnsi="Times New Roman" w:cs="Times New Roman"/>
        </w:rPr>
        <w:t xml:space="preserve"> Barış Harekatına Kıbrıs'ta fiilen görev alarak katılmış Türk vatandaşlarıyla harp ve vazife malûlleri ve bunların eşleri ile şehitlerin eşleri ve şehitlerin anne ve babaları</w:t>
      </w:r>
      <w:r>
        <w:rPr>
          <w:rFonts w:ascii="Times New Roman" w:eastAsia="Times New Roman" w:hAnsi="Times New Roman" w:cs="Times New Roman"/>
          <w:bCs/>
          <w:lang w:eastAsia="tr-TR"/>
        </w:rPr>
        <w:t xml:space="preserve"> için altta</w:t>
      </w:r>
      <w:r w:rsidR="00B91393">
        <w:rPr>
          <w:rFonts w:ascii="Times New Roman" w:eastAsia="Times New Roman" w:hAnsi="Times New Roman" w:cs="Times New Roman"/>
          <w:bCs/>
          <w:lang w:eastAsia="tr-TR"/>
        </w:rPr>
        <w:t>ki</w:t>
      </w:r>
      <w:r>
        <w:rPr>
          <w:rFonts w:ascii="Times New Roman" w:eastAsia="Times New Roman" w:hAnsi="Times New Roman" w:cs="Times New Roman"/>
          <w:bCs/>
          <w:lang w:eastAsia="tr-TR"/>
        </w:rPr>
        <w:t xml:space="preserve"> ve</w:t>
      </w:r>
      <w:r w:rsidR="00B91393">
        <w:rPr>
          <w:rFonts w:ascii="Times New Roman" w:eastAsia="Times New Roman" w:hAnsi="Times New Roman" w:cs="Times New Roman"/>
          <w:bCs/>
          <w:lang w:eastAsia="tr-TR"/>
        </w:rPr>
        <w:t xml:space="preserve">rilen ücretsiz kart tanımlamaları </w:t>
      </w:r>
      <w:r w:rsidR="00AB493D">
        <w:rPr>
          <w:rFonts w:ascii="Times New Roman" w:eastAsia="Times New Roman" w:hAnsi="Times New Roman" w:cs="Times New Roman"/>
          <w:bCs/>
          <w:lang w:eastAsia="tr-TR"/>
        </w:rPr>
        <w:t xml:space="preserve">yapılır, </w:t>
      </w:r>
      <w:r w:rsidR="00AB493D">
        <w:rPr>
          <w:rFonts w:ascii="Times New Roman" w:eastAsia="Times New Roman" w:hAnsi="Times New Roman" w:cs="Times New Roman"/>
          <w:lang w:eastAsia="tr-TR"/>
        </w:rPr>
        <w:t>tanımlama yapılan kişi haricinde kullanım yapılamaz, yapılması durumunda cezai işlem uygulanır.</w:t>
      </w:r>
    </w:p>
    <w:p w:rsidR="00BB174D" w:rsidRDefault="00BB174D" w:rsidP="00D616DB">
      <w:pPr>
        <w:rPr>
          <w:rFonts w:ascii="Times New Roman" w:hAnsi="Times New Roman" w:cs="Times New Roman"/>
          <w:b/>
          <w:color w:val="FF0000"/>
        </w:rPr>
      </w:pPr>
      <w:r w:rsidRPr="00BB174D">
        <w:rPr>
          <w:rFonts w:ascii="Times New Roman" w:hAnsi="Times New Roman" w:cs="Times New Roman"/>
          <w:b/>
          <w:noProof/>
          <w:color w:val="FF0000"/>
          <w:lang w:eastAsia="tr-TR"/>
        </w:rPr>
        <w:lastRenderedPageBreak/>
        <w:drawing>
          <wp:inline distT="0" distB="0" distL="0" distR="0">
            <wp:extent cx="2733675" cy="1831472"/>
            <wp:effectExtent l="19050" t="0" r="9525" b="0"/>
            <wp:docPr id="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733675" cy="1831472"/>
                    </a:xfrm>
                    <a:prstGeom prst="rect">
                      <a:avLst/>
                    </a:prstGeom>
                    <a:noFill/>
                    <a:ln w="9525">
                      <a:noFill/>
                      <a:miter lim="800000"/>
                      <a:headEnd/>
                      <a:tailEnd/>
                    </a:ln>
                  </pic:spPr>
                </pic:pic>
              </a:graphicData>
            </a:graphic>
          </wp:inline>
        </w:drawing>
      </w:r>
      <w:r w:rsidRPr="00BB174D">
        <w:rPr>
          <w:rFonts w:ascii="Times New Roman" w:hAnsi="Times New Roman" w:cs="Times New Roman"/>
          <w:b/>
          <w:noProof/>
          <w:color w:val="FF0000"/>
          <w:lang w:eastAsia="tr-TR"/>
        </w:rPr>
        <w:drawing>
          <wp:inline distT="0" distB="0" distL="0" distR="0">
            <wp:extent cx="2744332" cy="1847850"/>
            <wp:effectExtent l="1905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744332" cy="1847850"/>
                    </a:xfrm>
                    <a:prstGeom prst="rect">
                      <a:avLst/>
                    </a:prstGeom>
                    <a:noFill/>
                    <a:ln w="9525">
                      <a:noFill/>
                      <a:miter lim="800000"/>
                      <a:headEnd/>
                      <a:tailEnd/>
                    </a:ln>
                  </pic:spPr>
                </pic:pic>
              </a:graphicData>
            </a:graphic>
          </wp:inline>
        </w:drawing>
      </w:r>
    </w:p>
    <w:p w:rsidR="00AB493D" w:rsidRPr="00D616DB" w:rsidRDefault="00BB174D" w:rsidP="00AB493D">
      <w:pPr>
        <w:spacing w:after="150" w:line="240" w:lineRule="auto"/>
        <w:jc w:val="both"/>
        <w:rPr>
          <w:rFonts w:ascii="Times New Roman" w:hAnsi="Times New Roman" w:cs="Times New Roman"/>
          <w:b/>
          <w:noProof/>
          <w:sz w:val="28"/>
          <w:szCs w:val="28"/>
          <w:u w:val="single"/>
          <w:lang w:eastAsia="tr-TR"/>
        </w:rPr>
      </w:pPr>
      <w:r w:rsidRPr="00BB174D">
        <w:rPr>
          <w:rFonts w:ascii="Times New Roman" w:hAnsi="Times New Roman" w:cs="Times New Roman"/>
          <w:b/>
        </w:rPr>
        <w:t>4)-</w:t>
      </w:r>
      <w:r>
        <w:rPr>
          <w:rFonts w:ascii="Times New Roman" w:hAnsi="Times New Roman" w:cs="Times New Roman"/>
          <w:b/>
          <w:color w:val="FF0000"/>
        </w:rPr>
        <w:t xml:space="preserve"> </w:t>
      </w:r>
      <w:r w:rsidRPr="00E05307">
        <w:rPr>
          <w:rFonts w:ascii="Times New Roman" w:hAnsi="Times New Roman" w:cs="Times New Roman"/>
          <w:color w:val="000000"/>
          <w:sz w:val="24"/>
        </w:rPr>
        <w:t>30 Mart 2013 tarih ve 28603 sayılı resmi gazetede yayımlanan “Özürlülük</w:t>
      </w:r>
      <w:r w:rsidRPr="00E05307">
        <w:rPr>
          <w:color w:val="000000"/>
        </w:rPr>
        <w:br/>
      </w:r>
      <w:r w:rsidRPr="00E05307">
        <w:rPr>
          <w:rFonts w:ascii="Times New Roman" w:hAnsi="Times New Roman" w:cs="Times New Roman"/>
          <w:color w:val="000000"/>
          <w:sz w:val="24"/>
        </w:rPr>
        <w:t>Ölçütü, Sınıflandırılması ve Özürlülere Verilecek Sağlık Kurulu Raporları Hakkında</w:t>
      </w:r>
      <w:r w:rsidRPr="00E05307">
        <w:rPr>
          <w:color w:val="000000"/>
        </w:rPr>
        <w:br/>
      </w:r>
      <w:r w:rsidRPr="00E05307">
        <w:rPr>
          <w:rFonts w:ascii="Times New Roman" w:hAnsi="Times New Roman" w:cs="Times New Roman"/>
          <w:color w:val="000000"/>
          <w:sz w:val="24"/>
        </w:rPr>
        <w:t>Yönetmelik” hükümleri doğrultusunda düzenlenmiş, %</w:t>
      </w:r>
      <w:r>
        <w:rPr>
          <w:rFonts w:ascii="Times New Roman" w:hAnsi="Times New Roman" w:cs="Times New Roman"/>
          <w:color w:val="000000"/>
          <w:sz w:val="24"/>
        </w:rPr>
        <w:t xml:space="preserve"> </w:t>
      </w:r>
      <w:r w:rsidRPr="00E05307">
        <w:rPr>
          <w:rFonts w:ascii="Times New Roman" w:hAnsi="Times New Roman" w:cs="Times New Roman"/>
          <w:color w:val="000000"/>
          <w:sz w:val="24"/>
        </w:rPr>
        <w:t>40 ve üstünde bir oranda Özürlü</w:t>
      </w:r>
      <w:r w:rsidRPr="00E05307">
        <w:rPr>
          <w:color w:val="000000"/>
        </w:rPr>
        <w:br/>
      </w:r>
      <w:r w:rsidRPr="00E05307">
        <w:rPr>
          <w:rFonts w:ascii="Times New Roman" w:hAnsi="Times New Roman" w:cs="Times New Roman"/>
          <w:color w:val="000000"/>
          <w:sz w:val="24"/>
        </w:rPr>
        <w:t>Sağlık Kurulu Raporu’na sahip kişiler</w:t>
      </w:r>
      <w:r>
        <w:rPr>
          <w:rFonts w:ascii="Times New Roman" w:hAnsi="Times New Roman" w:cs="Times New Roman"/>
          <w:color w:val="000000"/>
          <w:sz w:val="24"/>
        </w:rPr>
        <w:t>e altta verilen ücretsiz kart tanımlaması yapılır</w:t>
      </w:r>
      <w:r w:rsidR="00AB493D">
        <w:rPr>
          <w:rFonts w:ascii="Times New Roman" w:hAnsi="Times New Roman" w:cs="Times New Roman"/>
          <w:color w:val="000000"/>
          <w:sz w:val="24"/>
        </w:rPr>
        <w:t xml:space="preserve">, </w:t>
      </w:r>
      <w:r w:rsidR="00AB493D">
        <w:rPr>
          <w:rFonts w:ascii="Times New Roman" w:eastAsia="Times New Roman" w:hAnsi="Times New Roman" w:cs="Times New Roman"/>
          <w:lang w:eastAsia="tr-TR"/>
        </w:rPr>
        <w:t>tanımlama yapılan kişi haricinde kullanım yapılamaz, yapılması durumunda cezai işlem uygulanır.</w:t>
      </w:r>
    </w:p>
    <w:p w:rsidR="00BB174D" w:rsidRDefault="00BB174D" w:rsidP="00D616DB">
      <w:pPr>
        <w:rPr>
          <w:rFonts w:ascii="Times New Roman" w:hAnsi="Times New Roman" w:cs="Times New Roman"/>
          <w:b/>
          <w:color w:val="FF0000"/>
        </w:rPr>
      </w:pPr>
      <w:r w:rsidRPr="00BB174D">
        <w:rPr>
          <w:rFonts w:ascii="Times New Roman" w:hAnsi="Times New Roman" w:cs="Times New Roman"/>
          <w:b/>
          <w:noProof/>
          <w:color w:val="FF0000"/>
          <w:lang w:eastAsia="tr-TR"/>
        </w:rPr>
        <w:drawing>
          <wp:inline distT="0" distB="0" distL="0" distR="0">
            <wp:extent cx="2876550" cy="1895475"/>
            <wp:effectExtent l="1905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2876550" cy="1895475"/>
                    </a:xfrm>
                    <a:prstGeom prst="rect">
                      <a:avLst/>
                    </a:prstGeom>
                    <a:noFill/>
                    <a:ln w="9525">
                      <a:noFill/>
                      <a:miter lim="800000"/>
                      <a:headEnd/>
                      <a:tailEnd/>
                    </a:ln>
                  </pic:spPr>
                </pic:pic>
              </a:graphicData>
            </a:graphic>
          </wp:inline>
        </w:drawing>
      </w:r>
    </w:p>
    <w:p w:rsidR="00AB493D" w:rsidRPr="00D616DB" w:rsidRDefault="00BB174D" w:rsidP="00AB493D">
      <w:pPr>
        <w:spacing w:after="150" w:line="240" w:lineRule="auto"/>
        <w:jc w:val="both"/>
        <w:rPr>
          <w:rFonts w:ascii="Times New Roman" w:hAnsi="Times New Roman" w:cs="Times New Roman"/>
          <w:b/>
          <w:noProof/>
          <w:sz w:val="28"/>
          <w:szCs w:val="28"/>
          <w:u w:val="single"/>
          <w:lang w:eastAsia="tr-TR"/>
        </w:rPr>
      </w:pPr>
      <w:r w:rsidRPr="00BB174D">
        <w:rPr>
          <w:rFonts w:ascii="Times New Roman" w:hAnsi="Times New Roman" w:cs="Times New Roman"/>
          <w:b/>
        </w:rPr>
        <w:t>5)-</w:t>
      </w:r>
      <w:r w:rsidRPr="00BB174D">
        <w:rPr>
          <w:rFonts w:ascii="Times New Roman" w:hAnsi="Times New Roman" w:cs="Times New Roman"/>
        </w:rPr>
        <w:t xml:space="preserve"> </w:t>
      </w:r>
      <w:r w:rsidRPr="00BB174D">
        <w:rPr>
          <w:rFonts w:ascii="Times New Roman" w:hAnsi="Times New Roman" w:cs="Times New Roman"/>
          <w:sz w:val="24"/>
        </w:rPr>
        <w:t>Tam Teşekküllü Devlet Hastanesi Sağlık Kurulu Raporu ile ağır özürlü olduğunu belgeleyen engelli bireylere refakatçi olacak şah</w:t>
      </w:r>
      <w:r w:rsidR="00397303">
        <w:rPr>
          <w:rFonts w:ascii="Times New Roman" w:hAnsi="Times New Roman" w:cs="Times New Roman"/>
          <w:sz w:val="24"/>
        </w:rPr>
        <w:t>ıslar için altta tanımlı üc</w:t>
      </w:r>
      <w:r w:rsidR="00AB493D">
        <w:rPr>
          <w:rFonts w:ascii="Times New Roman" w:hAnsi="Times New Roman" w:cs="Times New Roman"/>
          <w:sz w:val="24"/>
        </w:rPr>
        <w:t xml:space="preserve">retsiz kart tanımlaması yapılır, </w:t>
      </w:r>
      <w:r w:rsidR="00AB493D">
        <w:rPr>
          <w:rFonts w:ascii="Times New Roman" w:eastAsia="Times New Roman" w:hAnsi="Times New Roman" w:cs="Times New Roman"/>
          <w:lang w:eastAsia="tr-TR"/>
        </w:rPr>
        <w:t>tanımlama yapılan kişi haricinde kullanım yapılamaz, yapılması durumunda cezai işlem uygulanır.</w:t>
      </w:r>
    </w:p>
    <w:p w:rsidR="009D20A6" w:rsidRDefault="001D13E0" w:rsidP="00BB174D">
      <w:pPr>
        <w:jc w:val="both"/>
        <w:rPr>
          <w:rFonts w:ascii="Times New Roman" w:hAnsi="Times New Roman" w:cs="Times New Roman"/>
          <w:sz w:val="24"/>
        </w:rPr>
      </w:pPr>
      <w:r>
        <w:rPr>
          <w:rFonts w:ascii="Times New Roman" w:hAnsi="Times New Roman" w:cs="Times New Roman"/>
          <w:noProof/>
          <w:sz w:val="24"/>
          <w:lang w:eastAsia="tr-TR"/>
        </w:rPr>
        <w:drawing>
          <wp:inline distT="0" distB="0" distL="0" distR="0">
            <wp:extent cx="3162300" cy="2076450"/>
            <wp:effectExtent l="19050" t="0" r="0" b="0"/>
            <wp:docPr id="1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162300" cy="2076450"/>
                    </a:xfrm>
                    <a:prstGeom prst="rect">
                      <a:avLst/>
                    </a:prstGeom>
                    <a:noFill/>
                    <a:ln w="9525">
                      <a:noFill/>
                      <a:miter lim="800000"/>
                      <a:headEnd/>
                      <a:tailEnd/>
                    </a:ln>
                  </pic:spPr>
                </pic:pic>
              </a:graphicData>
            </a:graphic>
          </wp:inline>
        </w:drawing>
      </w:r>
    </w:p>
    <w:p w:rsidR="00AB493D" w:rsidRPr="00D616DB" w:rsidRDefault="009D20A6" w:rsidP="00AB493D">
      <w:pPr>
        <w:spacing w:after="150" w:line="240" w:lineRule="auto"/>
        <w:jc w:val="both"/>
        <w:rPr>
          <w:rFonts w:ascii="Times New Roman" w:hAnsi="Times New Roman" w:cs="Times New Roman"/>
          <w:b/>
          <w:noProof/>
          <w:sz w:val="28"/>
          <w:szCs w:val="28"/>
          <w:u w:val="single"/>
          <w:lang w:eastAsia="tr-TR"/>
        </w:rPr>
      </w:pPr>
      <w:r w:rsidRPr="00FF639C">
        <w:rPr>
          <w:rFonts w:ascii="Times New Roman" w:hAnsi="Times New Roman" w:cs="Times New Roman"/>
          <w:b/>
          <w:sz w:val="24"/>
        </w:rPr>
        <w:t>6)-</w:t>
      </w:r>
      <w:r w:rsidR="00FF639C">
        <w:rPr>
          <w:rFonts w:ascii="Times New Roman" w:hAnsi="Times New Roman" w:cs="Times New Roman"/>
          <w:sz w:val="24"/>
        </w:rPr>
        <w:t xml:space="preserve"> 65 yaş ve üzeri vatandaşlar için altta tanımlı üc</w:t>
      </w:r>
      <w:r w:rsidR="00AB493D">
        <w:rPr>
          <w:rFonts w:ascii="Times New Roman" w:hAnsi="Times New Roman" w:cs="Times New Roman"/>
          <w:sz w:val="24"/>
        </w:rPr>
        <w:t xml:space="preserve">retsiz kart tanımlaması yapılır, </w:t>
      </w:r>
      <w:r w:rsidR="00AB493D">
        <w:rPr>
          <w:rFonts w:ascii="Times New Roman" w:eastAsia="Times New Roman" w:hAnsi="Times New Roman" w:cs="Times New Roman"/>
          <w:lang w:eastAsia="tr-TR"/>
        </w:rPr>
        <w:t>tanımlama yapılan kişi haricinde kullanım yapılamaz, yapılması durumunda cezai işlem uygulanır.</w:t>
      </w:r>
    </w:p>
    <w:p w:rsidR="00FF639C" w:rsidRDefault="00FF639C" w:rsidP="00FF639C">
      <w:pPr>
        <w:jc w:val="both"/>
        <w:rPr>
          <w:rFonts w:ascii="Times New Roman" w:hAnsi="Times New Roman" w:cs="Times New Roman"/>
          <w:sz w:val="24"/>
        </w:rPr>
      </w:pPr>
      <w:r w:rsidRPr="00FF639C">
        <w:rPr>
          <w:rFonts w:ascii="Times New Roman" w:hAnsi="Times New Roman" w:cs="Times New Roman"/>
          <w:noProof/>
          <w:sz w:val="24"/>
          <w:lang w:eastAsia="tr-TR"/>
        </w:rPr>
        <w:lastRenderedPageBreak/>
        <w:drawing>
          <wp:inline distT="0" distB="0" distL="0" distR="0">
            <wp:extent cx="2828925" cy="1895475"/>
            <wp:effectExtent l="19050" t="0" r="9525" b="0"/>
            <wp:docPr id="1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828925" cy="1895475"/>
                    </a:xfrm>
                    <a:prstGeom prst="rect">
                      <a:avLst/>
                    </a:prstGeom>
                    <a:noFill/>
                    <a:ln w="9525">
                      <a:noFill/>
                      <a:miter lim="800000"/>
                      <a:headEnd/>
                      <a:tailEnd/>
                    </a:ln>
                  </pic:spPr>
                </pic:pic>
              </a:graphicData>
            </a:graphic>
          </wp:inline>
        </w:drawing>
      </w:r>
    </w:p>
    <w:p w:rsidR="00AB493D" w:rsidRPr="00D616DB" w:rsidRDefault="0064310E" w:rsidP="00AB493D">
      <w:pPr>
        <w:spacing w:after="150" w:line="240" w:lineRule="auto"/>
        <w:jc w:val="both"/>
        <w:rPr>
          <w:rFonts w:ascii="Times New Roman" w:hAnsi="Times New Roman" w:cs="Times New Roman"/>
          <w:b/>
          <w:noProof/>
          <w:sz w:val="28"/>
          <w:szCs w:val="28"/>
          <w:u w:val="single"/>
          <w:lang w:eastAsia="tr-TR"/>
        </w:rPr>
      </w:pPr>
      <w:r w:rsidRPr="005C0F9C">
        <w:rPr>
          <w:rFonts w:ascii="Times New Roman" w:hAnsi="Times New Roman" w:cs="Times New Roman"/>
          <w:b/>
        </w:rPr>
        <w:t>7)-</w:t>
      </w:r>
      <w:r>
        <w:rPr>
          <w:rFonts w:ascii="Times New Roman" w:hAnsi="Times New Roman" w:cs="Times New Roman"/>
        </w:rPr>
        <w:t xml:space="preserve"> </w:t>
      </w:r>
      <w:r w:rsidR="00BF2C3D">
        <w:rPr>
          <w:rFonts w:ascii="Times New Roman" w:hAnsi="Times New Roman" w:cs="Times New Roman"/>
          <w:color w:val="222222"/>
          <w:shd w:val="clear" w:color="auto" w:fill="FFFFFF"/>
        </w:rPr>
        <w:t xml:space="preserve">01/06/2012 tarih ve 28310, 23.08.2015 tarih ve 29454 Sayılı resmi Gazetelerde </w:t>
      </w:r>
      <w:r w:rsidR="00BF2C3D" w:rsidRPr="00EC6187">
        <w:rPr>
          <w:rFonts w:ascii="Times New Roman" w:hAnsi="Times New Roman" w:cs="Times New Roman"/>
          <w:color w:val="222222"/>
          <w:shd w:val="clear" w:color="auto" w:fill="FFFFFF"/>
        </w:rPr>
        <w:t xml:space="preserve"> yayımlanan Kamu Hakem Kurulu kararı gereğince</w:t>
      </w:r>
      <w:r w:rsidR="00BF2C3D">
        <w:rPr>
          <w:rStyle w:val="apple-converted-space"/>
          <w:rFonts w:ascii="Tahoma" w:hAnsi="Tahoma" w:cs="Tahoma"/>
          <w:color w:val="222222"/>
          <w:sz w:val="18"/>
          <w:szCs w:val="18"/>
          <w:shd w:val="clear" w:color="auto" w:fill="FFFFFF"/>
        </w:rPr>
        <w:t> </w:t>
      </w:r>
      <w:r w:rsidR="00BF2C3D" w:rsidRPr="005C0F9C">
        <w:rPr>
          <w:rFonts w:ascii="Times New Roman" w:hAnsi="Times New Roman" w:cs="Times New Roman"/>
          <w:bCs/>
          <w:color w:val="000000"/>
          <w:shd w:val="clear" w:color="auto" w:fill="FFFFFF"/>
        </w:rPr>
        <w:t xml:space="preserve"> Orman</w:t>
      </w:r>
      <w:r w:rsidR="00BF2C3D" w:rsidRPr="005C0F9C">
        <w:rPr>
          <w:rStyle w:val="apple-converted-space"/>
          <w:rFonts w:ascii="Times New Roman" w:hAnsi="Times New Roman" w:cs="Times New Roman"/>
          <w:color w:val="000000"/>
          <w:shd w:val="clear" w:color="auto" w:fill="FFFFFF"/>
        </w:rPr>
        <w:t> </w:t>
      </w:r>
      <w:r w:rsidR="00BF2C3D" w:rsidRPr="005C0F9C">
        <w:rPr>
          <w:rFonts w:ascii="Times New Roman" w:hAnsi="Times New Roman" w:cs="Times New Roman"/>
          <w:color w:val="000000"/>
          <w:shd w:val="clear" w:color="auto" w:fill="FFFFFF"/>
        </w:rPr>
        <w:t xml:space="preserve">ve Su İşleri Bakanlığı ile Orman Genel Müdürlüğü orman muhafaza memurları, resmi üniformalı bulundukları </w:t>
      </w:r>
      <w:r w:rsidR="00BF2C3D">
        <w:rPr>
          <w:rFonts w:ascii="Times New Roman" w:eastAsia="Times New Roman" w:hAnsi="Times New Roman" w:cs="Times New Roman"/>
          <w:lang w:eastAsia="tr-TR"/>
        </w:rPr>
        <w:t xml:space="preserve">Belediyeler ile bunların kurdukları birlik, müessese ve işletmelerce yürütülen toplu taşıma hizmetlerinden ücretsiz faydalanabilirler. Kişisel kart tanımlaması yapılması durumunda altta verilen kart ile </w:t>
      </w:r>
      <w:r w:rsidR="00AB493D">
        <w:rPr>
          <w:rFonts w:ascii="Times New Roman" w:eastAsia="Times New Roman" w:hAnsi="Times New Roman" w:cs="Times New Roman"/>
          <w:lang w:eastAsia="tr-TR"/>
        </w:rPr>
        <w:t>tanımlama yapılan kişi haricinde kullanım yapılamaz, yapılması durumunda cezai işlem uygulanır.</w:t>
      </w:r>
    </w:p>
    <w:p w:rsidR="00BB174D" w:rsidRDefault="005C0F9C" w:rsidP="005C0F9C">
      <w:pPr>
        <w:jc w:val="both"/>
        <w:rPr>
          <w:rFonts w:ascii="Times New Roman" w:hAnsi="Times New Roman" w:cs="Times New Roman"/>
          <w:b/>
          <w:color w:val="FF0000"/>
        </w:rPr>
      </w:pPr>
      <w:r>
        <w:rPr>
          <w:rFonts w:ascii="Times New Roman" w:hAnsi="Times New Roman" w:cs="Times New Roman"/>
          <w:b/>
          <w:noProof/>
          <w:color w:val="FF0000"/>
          <w:lang w:eastAsia="tr-TR"/>
        </w:rPr>
        <w:drawing>
          <wp:inline distT="0" distB="0" distL="0" distR="0">
            <wp:extent cx="2876550" cy="1914525"/>
            <wp:effectExtent l="19050" t="0" r="0" b="0"/>
            <wp:docPr id="1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p w:rsidR="00BF2C3D" w:rsidRDefault="0064310E" w:rsidP="00BF2C3D">
      <w:pPr>
        <w:spacing w:after="150" w:line="240" w:lineRule="auto"/>
        <w:jc w:val="both"/>
        <w:rPr>
          <w:rFonts w:ascii="Times New Roman" w:eastAsia="Times New Roman" w:hAnsi="Times New Roman" w:cs="Times New Roman"/>
          <w:lang w:eastAsia="tr-TR"/>
        </w:rPr>
      </w:pPr>
      <w:r w:rsidRPr="0064310E">
        <w:rPr>
          <w:rFonts w:ascii="Times New Roman" w:hAnsi="Times New Roman" w:cs="Times New Roman"/>
          <w:b/>
        </w:rPr>
        <w:t>8)-</w:t>
      </w:r>
      <w:r w:rsidRPr="0064310E">
        <w:rPr>
          <w:rFonts w:ascii="Times New Roman" w:hAnsi="Times New Roman" w:cs="Times New Roman"/>
        </w:rPr>
        <w:t xml:space="preserve"> </w:t>
      </w:r>
      <w:r w:rsidR="00BF2C3D" w:rsidRPr="0064310E">
        <w:rPr>
          <w:rFonts w:ascii="Times New Roman" w:hAnsi="Times New Roman" w:cs="Times New Roman"/>
        </w:rPr>
        <w:t>Belediye kadrolu işçi</w:t>
      </w:r>
      <w:r w:rsidR="00BF2C3D">
        <w:rPr>
          <w:rFonts w:ascii="Times New Roman" w:hAnsi="Times New Roman" w:cs="Times New Roman"/>
        </w:rPr>
        <w:t>,</w:t>
      </w:r>
      <w:r w:rsidR="00BF2C3D" w:rsidRPr="0064310E">
        <w:rPr>
          <w:rFonts w:ascii="Times New Roman" w:hAnsi="Times New Roman" w:cs="Times New Roman"/>
        </w:rPr>
        <w:t xml:space="preserve"> memurları</w:t>
      </w:r>
      <w:r w:rsidR="00BF2C3D">
        <w:rPr>
          <w:rFonts w:ascii="Times New Roman" w:hAnsi="Times New Roman" w:cs="Times New Roman"/>
        </w:rPr>
        <w:t xml:space="preserve"> ve Zabıta personeli</w:t>
      </w:r>
      <w:r w:rsidR="00BF2C3D" w:rsidRPr="0064310E">
        <w:rPr>
          <w:rFonts w:ascii="Times New Roman" w:hAnsi="Times New Roman" w:cs="Times New Roman"/>
        </w:rPr>
        <w:t xml:space="preserve"> için altta </w:t>
      </w:r>
      <w:r w:rsidR="00BF2C3D" w:rsidRPr="0064310E">
        <w:rPr>
          <w:rFonts w:ascii="Times New Roman" w:hAnsi="Times New Roman" w:cs="Times New Roman"/>
          <w:sz w:val="24"/>
        </w:rPr>
        <w:t>tanımlı ücretsiz kart tanımlaması yapılır</w:t>
      </w:r>
      <w:r w:rsidR="00BF2C3D">
        <w:rPr>
          <w:rFonts w:ascii="Times New Roman" w:hAnsi="Times New Roman" w:cs="Times New Roman"/>
          <w:sz w:val="24"/>
        </w:rPr>
        <w:t xml:space="preserve">, </w:t>
      </w:r>
      <w:r w:rsidR="00BF2C3D">
        <w:rPr>
          <w:rFonts w:ascii="Times New Roman" w:eastAsia="Times New Roman" w:hAnsi="Times New Roman" w:cs="Times New Roman"/>
          <w:lang w:eastAsia="tr-TR"/>
        </w:rPr>
        <w:t>tanımlama yapılan kişi haricinde kullanım yapılamaz, yapılması durumunda cezai işlem uygulanır. Belediye hat kiralama teknik şartnameleri gereği; Belediyeler ile bunların kurdukları birlik, müessese ve işletmelerce yürütülen toplu taşıma hizmetlerinden ve Belediyelerin yasal olarak yetkilendirdiği gerçek veya tüzel kişilere ait tüm iştiraklerde toplu taşıma araçlarından ücretsiz faydalanabilirler.</w:t>
      </w:r>
    </w:p>
    <w:p w:rsidR="00D616DB" w:rsidRDefault="00D616DB" w:rsidP="00D616DB">
      <w:pPr>
        <w:rPr>
          <w:rFonts w:ascii="Times New Roman" w:hAnsi="Times New Roman" w:cs="Times New Roman"/>
          <w:b/>
          <w:color w:val="FF0000"/>
        </w:rPr>
      </w:pPr>
      <w:r>
        <w:rPr>
          <w:rFonts w:ascii="Times New Roman" w:hAnsi="Times New Roman" w:cs="Times New Roman"/>
          <w:b/>
          <w:noProof/>
          <w:color w:val="FF0000"/>
          <w:lang w:eastAsia="tr-TR"/>
        </w:rPr>
        <w:drawing>
          <wp:inline distT="0" distB="0" distL="0" distR="0">
            <wp:extent cx="2838450" cy="1895475"/>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838450" cy="1895475"/>
                    </a:xfrm>
                    <a:prstGeom prst="rect">
                      <a:avLst/>
                    </a:prstGeom>
                    <a:noFill/>
                    <a:ln w="9525">
                      <a:noFill/>
                      <a:miter lim="800000"/>
                      <a:headEnd/>
                      <a:tailEnd/>
                    </a:ln>
                  </pic:spPr>
                </pic:pic>
              </a:graphicData>
            </a:graphic>
          </wp:inline>
        </w:drawing>
      </w:r>
    </w:p>
    <w:p w:rsidR="00BF2C3D" w:rsidRDefault="00A830D6" w:rsidP="00BF2C3D">
      <w:pPr>
        <w:spacing w:after="150" w:line="240" w:lineRule="auto"/>
        <w:jc w:val="both"/>
        <w:rPr>
          <w:rFonts w:ascii="Times New Roman" w:eastAsia="Times New Roman" w:hAnsi="Times New Roman" w:cs="Times New Roman"/>
          <w:lang w:eastAsia="tr-TR"/>
        </w:rPr>
      </w:pPr>
      <w:r w:rsidRPr="00A830D6">
        <w:rPr>
          <w:rFonts w:ascii="Times New Roman" w:hAnsi="Times New Roman" w:cs="Times New Roman"/>
          <w:b/>
          <w:color w:val="000000" w:themeColor="text1"/>
        </w:rPr>
        <w:t xml:space="preserve">9)- </w:t>
      </w:r>
      <w:r w:rsidRPr="00A830D6">
        <w:rPr>
          <w:rFonts w:ascii="Times New Roman" w:eastAsia="Times New Roman" w:hAnsi="Times New Roman" w:cs="Times New Roman"/>
          <w:bCs/>
          <w:color w:val="000000" w:themeColor="text1"/>
          <w:lang w:eastAsia="tr-TR"/>
        </w:rPr>
        <w:t>Emniyet</w:t>
      </w:r>
      <w:r w:rsidRPr="00A830D6">
        <w:rPr>
          <w:rFonts w:ascii="Times New Roman" w:eastAsia="Times New Roman" w:hAnsi="Times New Roman" w:cs="Times New Roman"/>
          <w:color w:val="000000" w:themeColor="text1"/>
          <w:lang w:eastAsia="tr-TR"/>
        </w:rPr>
        <w:t xml:space="preserve"> Genel Müdürlüğü bünyesinde kadrolu ve fiilen görev yapmakta olan Bekçi, Polis, Komiser Muavini, Komiser, Baş komiser, Emniyet Müfettişi, Polis Müfettişi, Emniyet Amiri, Emniyet Müdürü sıfatını kazanmış emniyet mensupları ve 27.07.2016 tarih, 668 sayılı Kanun Hükmünde </w:t>
      </w:r>
      <w:r w:rsidRPr="00A830D6">
        <w:rPr>
          <w:rFonts w:ascii="Times New Roman" w:eastAsia="Times New Roman" w:hAnsi="Times New Roman" w:cs="Times New Roman"/>
          <w:color w:val="000000" w:themeColor="text1"/>
          <w:lang w:eastAsia="tr-TR"/>
        </w:rPr>
        <w:lastRenderedPageBreak/>
        <w:t>Kararnameyle İç İşleri Bakanlığına bağlanan Jandarma Genel Komutanlığı bünyesinde fiilen görev yapmakta olan subay, astsubay ve uzman çavuşları</w:t>
      </w:r>
      <w:r>
        <w:rPr>
          <w:rFonts w:ascii="Times New Roman" w:eastAsia="Times New Roman" w:hAnsi="Times New Roman" w:cs="Times New Roman"/>
          <w:color w:val="000000" w:themeColor="text1"/>
          <w:lang w:eastAsia="tr-TR"/>
        </w:rPr>
        <w:t xml:space="preserve"> için altta </w:t>
      </w:r>
      <w:r w:rsidRPr="0064310E">
        <w:rPr>
          <w:rFonts w:ascii="Times New Roman" w:hAnsi="Times New Roman" w:cs="Times New Roman"/>
          <w:sz w:val="24"/>
        </w:rPr>
        <w:t>tanımlı ücretsiz kart tanımlaması yapılır</w:t>
      </w:r>
      <w:r>
        <w:rPr>
          <w:rFonts w:ascii="Times New Roman" w:hAnsi="Times New Roman" w:cs="Times New Roman"/>
          <w:sz w:val="24"/>
        </w:rPr>
        <w:t xml:space="preserve">, </w:t>
      </w:r>
      <w:r>
        <w:rPr>
          <w:rFonts w:ascii="Times New Roman" w:eastAsia="Times New Roman" w:hAnsi="Times New Roman" w:cs="Times New Roman"/>
          <w:lang w:eastAsia="tr-TR"/>
        </w:rPr>
        <w:t>tanımlama yapılan kişi haricinde kullanım yapılamaz, yapılması durumunda cezai işlem uygulanır.</w:t>
      </w:r>
      <w:r w:rsidR="00BF2C3D">
        <w:rPr>
          <w:rFonts w:ascii="Times New Roman" w:eastAsia="Times New Roman" w:hAnsi="Times New Roman" w:cs="Times New Roman"/>
          <w:lang w:eastAsia="tr-TR"/>
        </w:rPr>
        <w:t xml:space="preserve"> 2002 / 3700 sayılı Kararnameye göre Belediyeler ile bunların kurdukları birlik, müessese ve işletmelerce yürütülen toplu taşıma hizmetlerinden ücretsiz faydalanabilirler.</w:t>
      </w:r>
    </w:p>
    <w:p w:rsidR="00AB493D" w:rsidRDefault="00A830D6" w:rsidP="00A830D6">
      <w:pPr>
        <w:rPr>
          <w:rFonts w:ascii="Times New Roman" w:hAnsi="Times New Roman" w:cs="Times New Roman"/>
          <w:b/>
          <w:sz w:val="28"/>
          <w:szCs w:val="28"/>
          <w:u w:val="single"/>
        </w:rPr>
      </w:pPr>
      <w:r>
        <w:rPr>
          <w:rFonts w:ascii="Times New Roman" w:hAnsi="Times New Roman" w:cs="Times New Roman"/>
          <w:b/>
          <w:noProof/>
          <w:sz w:val="28"/>
          <w:szCs w:val="28"/>
          <w:u w:val="single"/>
          <w:lang w:eastAsia="tr-TR"/>
        </w:rPr>
        <w:drawing>
          <wp:inline distT="0" distB="0" distL="0" distR="0">
            <wp:extent cx="2714625" cy="1774947"/>
            <wp:effectExtent l="19050" t="0" r="9525" b="0"/>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714625" cy="1774947"/>
                    </a:xfrm>
                    <a:prstGeom prst="rect">
                      <a:avLst/>
                    </a:prstGeom>
                    <a:noFill/>
                    <a:ln w="9525">
                      <a:noFill/>
                      <a:miter lim="800000"/>
                      <a:headEnd/>
                      <a:tailEnd/>
                    </a:ln>
                  </pic:spPr>
                </pic:pic>
              </a:graphicData>
            </a:graphic>
          </wp:inline>
        </w:drawing>
      </w:r>
      <w:r w:rsidR="000C3AF2" w:rsidRPr="000C3AF2">
        <w:rPr>
          <w:rFonts w:ascii="Times New Roman" w:hAnsi="Times New Roman" w:cs="Times New Roman"/>
          <w:b/>
          <w:noProof/>
          <w:sz w:val="28"/>
          <w:szCs w:val="28"/>
          <w:u w:val="single"/>
          <w:lang w:eastAsia="tr-TR"/>
        </w:rPr>
        <w:drawing>
          <wp:inline distT="0" distB="0" distL="0" distR="0">
            <wp:extent cx="2647950" cy="1774589"/>
            <wp:effectExtent l="19050" t="0" r="0" b="0"/>
            <wp:docPr id="12" name="Resim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647950" cy="1774589"/>
                    </a:xfrm>
                    <a:prstGeom prst="rect">
                      <a:avLst/>
                    </a:prstGeom>
                    <a:noFill/>
                    <a:ln w="9525">
                      <a:noFill/>
                      <a:miter lim="800000"/>
                      <a:headEnd/>
                      <a:tailEnd/>
                    </a:ln>
                  </pic:spPr>
                </pic:pic>
              </a:graphicData>
            </a:graphic>
          </wp:inline>
        </w:drawing>
      </w:r>
    </w:p>
    <w:p w:rsidR="00BF2C3D" w:rsidRPr="00D616DB" w:rsidRDefault="00BF2C3D" w:rsidP="00BF2C3D">
      <w:pPr>
        <w:spacing w:after="150" w:line="240" w:lineRule="auto"/>
        <w:jc w:val="both"/>
        <w:rPr>
          <w:rFonts w:ascii="Times New Roman" w:hAnsi="Times New Roman" w:cs="Times New Roman"/>
          <w:b/>
          <w:noProof/>
          <w:sz w:val="28"/>
          <w:szCs w:val="28"/>
          <w:u w:val="single"/>
          <w:lang w:eastAsia="tr-TR"/>
        </w:rPr>
      </w:pPr>
      <w:r w:rsidRPr="00BF2C3D">
        <w:rPr>
          <w:rFonts w:ascii="Times New Roman" w:hAnsi="Times New Roman" w:cs="Times New Roman"/>
          <w:b/>
        </w:rPr>
        <w:t xml:space="preserve">10)- </w:t>
      </w:r>
      <w:r>
        <w:rPr>
          <w:rFonts w:ascii="Times New Roman" w:hAnsi="Times New Roman" w:cs="Times New Roman"/>
          <w:color w:val="222222"/>
          <w:shd w:val="clear" w:color="auto" w:fill="FFFFFF"/>
        </w:rPr>
        <w:t xml:space="preserve">23.08.2015 tarih ve 29454 Sayılı resmi Gazetelerde </w:t>
      </w:r>
      <w:r w:rsidRPr="00EC6187">
        <w:rPr>
          <w:rFonts w:ascii="Times New Roman" w:hAnsi="Times New Roman" w:cs="Times New Roman"/>
          <w:color w:val="222222"/>
          <w:shd w:val="clear" w:color="auto" w:fill="FFFFFF"/>
        </w:rPr>
        <w:t xml:space="preserve"> yayımlanan Kamu Hakem Kurulu kararı gereğince</w:t>
      </w:r>
      <w:r>
        <w:rPr>
          <w:rStyle w:val="apple-converted-space"/>
          <w:rFonts w:ascii="Tahoma" w:hAnsi="Tahoma" w:cs="Tahoma"/>
          <w:color w:val="222222"/>
          <w:sz w:val="18"/>
          <w:szCs w:val="18"/>
          <w:shd w:val="clear" w:color="auto" w:fill="FFFFFF"/>
        </w:rPr>
        <w:t> </w:t>
      </w:r>
      <w:r w:rsidRPr="005C0F9C">
        <w:rPr>
          <w:rFonts w:ascii="Times New Roman" w:hAnsi="Times New Roman" w:cs="Times New Roman"/>
          <w:bCs/>
          <w:color w:val="000000"/>
          <w:shd w:val="clear" w:color="auto" w:fill="FFFFFF"/>
        </w:rPr>
        <w:t xml:space="preserve"> </w:t>
      </w:r>
      <w:r>
        <w:rPr>
          <w:rFonts w:ascii="Times New Roman" w:hAnsi="Times New Roman" w:cs="Times New Roman"/>
          <w:bCs/>
          <w:color w:val="000000"/>
          <w:shd w:val="clear" w:color="auto" w:fill="FFFFFF"/>
        </w:rPr>
        <w:t>Gümrük ve Ticaret</w:t>
      </w:r>
      <w:r w:rsidRPr="005C0F9C">
        <w:rPr>
          <w:rFonts w:ascii="Times New Roman" w:hAnsi="Times New Roman" w:cs="Times New Roman"/>
          <w:color w:val="000000"/>
          <w:shd w:val="clear" w:color="auto" w:fill="FFFFFF"/>
        </w:rPr>
        <w:t xml:space="preserve"> Bakanlığı</w:t>
      </w:r>
      <w:r>
        <w:rPr>
          <w:rFonts w:ascii="Times New Roman" w:hAnsi="Times New Roman" w:cs="Times New Roman"/>
          <w:color w:val="000000"/>
          <w:shd w:val="clear" w:color="auto" w:fill="FFFFFF"/>
        </w:rPr>
        <w:t xml:space="preserve"> emrinde çalışan gümrük muhafaza memurları</w:t>
      </w:r>
      <w:r w:rsidRPr="005C0F9C">
        <w:rPr>
          <w:rFonts w:ascii="Times New Roman" w:hAnsi="Times New Roman" w:cs="Times New Roman"/>
          <w:color w:val="000000"/>
          <w:shd w:val="clear" w:color="auto" w:fill="FFFFFF"/>
        </w:rPr>
        <w:t xml:space="preserve">, resmi üniformalı bulundukları sürece </w:t>
      </w:r>
      <w:r>
        <w:rPr>
          <w:rFonts w:ascii="Times New Roman" w:eastAsia="Times New Roman" w:hAnsi="Times New Roman" w:cs="Times New Roman"/>
          <w:lang w:eastAsia="tr-TR"/>
        </w:rPr>
        <w:t>Belediyeler ile bunların kurdukları birlik, müessese ve işletmelerce yürütülen toplu taşıma hizmetlerinden ücretsiz faydalanabilirler. Kişisel kart tanımlaması yapılması durumunda altta verilen kart ile tanımlama yapılan kişi haricinde kullanım yapılamaz, yapılması durumunda cezai işlem uygulanır.</w:t>
      </w:r>
    </w:p>
    <w:p w:rsidR="00BF2C3D" w:rsidRDefault="00C55FF9" w:rsidP="00BF2C3D">
      <w:pPr>
        <w:jc w:val="both"/>
        <w:rPr>
          <w:rFonts w:ascii="Times New Roman" w:eastAsia="Times New Roman" w:hAnsi="Times New Roman" w:cs="Times New Roman"/>
          <w:lang w:eastAsia="tr-TR"/>
        </w:rPr>
      </w:pPr>
      <w:r>
        <w:rPr>
          <w:rFonts w:ascii="Times New Roman" w:eastAsia="Times New Roman" w:hAnsi="Times New Roman" w:cs="Times New Roman"/>
          <w:noProof/>
          <w:lang w:eastAsia="tr-TR"/>
        </w:rPr>
        <w:drawing>
          <wp:inline distT="0" distB="0" distL="0" distR="0">
            <wp:extent cx="2981325" cy="1954821"/>
            <wp:effectExtent l="19050" t="0" r="9525" b="0"/>
            <wp:docPr id="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981325" cy="1954821"/>
                    </a:xfrm>
                    <a:prstGeom prst="rect">
                      <a:avLst/>
                    </a:prstGeom>
                    <a:noFill/>
                    <a:ln w="9525">
                      <a:noFill/>
                      <a:miter lim="800000"/>
                      <a:headEnd/>
                      <a:tailEnd/>
                    </a:ln>
                  </pic:spPr>
                </pic:pic>
              </a:graphicData>
            </a:graphic>
          </wp:inline>
        </w:drawing>
      </w:r>
    </w:p>
    <w:p w:rsidR="00C5567A" w:rsidRPr="00D616DB" w:rsidRDefault="00C5567A" w:rsidP="00C5567A">
      <w:pPr>
        <w:spacing w:after="150" w:line="240" w:lineRule="auto"/>
        <w:jc w:val="both"/>
        <w:rPr>
          <w:rFonts w:ascii="Times New Roman" w:hAnsi="Times New Roman" w:cs="Times New Roman"/>
          <w:b/>
          <w:noProof/>
          <w:sz w:val="28"/>
          <w:szCs w:val="28"/>
          <w:u w:val="single"/>
          <w:lang w:eastAsia="tr-TR"/>
        </w:rPr>
      </w:pPr>
      <w:r w:rsidRPr="00BF2C3D">
        <w:rPr>
          <w:rFonts w:ascii="Times New Roman" w:hAnsi="Times New Roman" w:cs="Times New Roman"/>
          <w:b/>
        </w:rPr>
        <w:t>1</w:t>
      </w:r>
      <w:r>
        <w:rPr>
          <w:rFonts w:ascii="Times New Roman" w:hAnsi="Times New Roman" w:cs="Times New Roman"/>
          <w:b/>
        </w:rPr>
        <w:t>1</w:t>
      </w:r>
      <w:r w:rsidRPr="00BF2C3D">
        <w:rPr>
          <w:rFonts w:ascii="Times New Roman" w:hAnsi="Times New Roman" w:cs="Times New Roman"/>
          <w:b/>
        </w:rPr>
        <w:t xml:space="preserve">)- </w:t>
      </w:r>
      <w:r w:rsidRPr="00C5567A">
        <w:rPr>
          <w:rFonts w:ascii="Times New Roman" w:hAnsi="Times New Roman" w:cs="Times New Roman"/>
        </w:rPr>
        <w:t>0</w:t>
      </w:r>
      <w:r w:rsidRPr="00C5567A">
        <w:rPr>
          <w:rFonts w:ascii="Times New Roman" w:eastAsia="Calibri" w:hAnsi="Times New Roman" w:cs="Times New Roman"/>
        </w:rPr>
        <w:t>9</w:t>
      </w:r>
      <w:r w:rsidRPr="00C5567A">
        <w:rPr>
          <w:rFonts w:ascii="Times New Roman" w:hAnsi="Times New Roman" w:cs="Times New Roman"/>
        </w:rPr>
        <w:t xml:space="preserve"> </w:t>
      </w:r>
      <w:r w:rsidRPr="00C5567A">
        <w:rPr>
          <w:rFonts w:ascii="Times New Roman" w:eastAsia="Calibri" w:hAnsi="Times New Roman" w:cs="Times New Roman"/>
        </w:rPr>
        <w:t>/</w:t>
      </w:r>
      <w:r w:rsidRPr="00C5567A">
        <w:rPr>
          <w:rFonts w:ascii="Times New Roman" w:hAnsi="Times New Roman" w:cs="Times New Roman"/>
        </w:rPr>
        <w:t xml:space="preserve"> 0</w:t>
      </w:r>
      <w:r w:rsidRPr="00C5567A">
        <w:rPr>
          <w:rFonts w:ascii="Times New Roman" w:eastAsia="Calibri" w:hAnsi="Times New Roman" w:cs="Times New Roman"/>
        </w:rPr>
        <w:t>7</w:t>
      </w:r>
      <w:r w:rsidRPr="00C5567A">
        <w:rPr>
          <w:rFonts w:ascii="Times New Roman" w:hAnsi="Times New Roman" w:cs="Times New Roman"/>
        </w:rPr>
        <w:t xml:space="preserve"> </w:t>
      </w:r>
      <w:r w:rsidRPr="00C5567A">
        <w:rPr>
          <w:rFonts w:ascii="Times New Roman" w:eastAsia="Calibri" w:hAnsi="Times New Roman" w:cs="Times New Roman"/>
        </w:rPr>
        <w:t>/</w:t>
      </w:r>
      <w:r w:rsidRPr="00C5567A">
        <w:rPr>
          <w:rFonts w:ascii="Times New Roman" w:hAnsi="Times New Roman" w:cs="Times New Roman"/>
        </w:rPr>
        <w:t xml:space="preserve"> </w:t>
      </w:r>
      <w:r w:rsidRPr="00C5567A">
        <w:rPr>
          <w:rFonts w:ascii="Times New Roman" w:eastAsia="Calibri" w:hAnsi="Times New Roman" w:cs="Times New Roman"/>
        </w:rPr>
        <w:t xml:space="preserve">2008 </w:t>
      </w:r>
      <w:r w:rsidRPr="00C5567A">
        <w:rPr>
          <w:rFonts w:ascii="Times New Roman" w:hAnsi="Times New Roman" w:cs="Times New Roman"/>
        </w:rPr>
        <w:t xml:space="preserve">tarih, </w:t>
      </w:r>
      <w:r w:rsidRPr="00C5567A">
        <w:rPr>
          <w:rFonts w:ascii="Times New Roman" w:eastAsia="Calibri" w:hAnsi="Times New Roman" w:cs="Times New Roman"/>
        </w:rPr>
        <w:t xml:space="preserve">26931 </w:t>
      </w:r>
      <w:r w:rsidRPr="00C5567A">
        <w:rPr>
          <w:rFonts w:ascii="Times New Roman" w:hAnsi="Times New Roman" w:cs="Times New Roman"/>
        </w:rPr>
        <w:t>sayılı " Başarılı Sporculara Aylık Bağlanması ile Devlet Sporcusu Unvanı Verilmesi Hakkında 5774 sayılı Kanun " a göre Başarılı sporcula</w:t>
      </w:r>
      <w:r>
        <w:rPr>
          <w:rFonts w:ascii="Times New Roman" w:hAnsi="Times New Roman" w:cs="Times New Roman"/>
        </w:rPr>
        <w:t xml:space="preserve">r </w:t>
      </w:r>
      <w:r w:rsidRPr="00326B3E">
        <w:rPr>
          <w:rFonts w:ascii="Times New Roman" w:eastAsia="Times New Roman" w:hAnsi="Times New Roman" w:cs="Times New Roman"/>
          <w:lang w:eastAsia="tr-TR"/>
        </w:rPr>
        <w:t>SGK tarafından verilen kimlik kartı ile seyahat ederler.</w:t>
      </w:r>
      <w:r>
        <w:rPr>
          <w:rFonts w:ascii="Times New Roman" w:eastAsia="Times New Roman" w:hAnsi="Times New Roman" w:cs="Times New Roman"/>
          <w:lang w:eastAsia="tr-TR"/>
        </w:rPr>
        <w:t xml:space="preserve"> Belediyeler ile bunların kurdukları birlik, müessese ve işletmelerce yürütülen toplu taşıma hizmetlerinden ve Belediyelerin yasal olarak yetkilendirdiği gerçek veya tüzel kişilere ait tüm iştiraklerde toplu taşıma araçlarından ücretsiz faydalanabilirler. Kişisel kart tanımlaması yapılması durumunda altta verilen kart ile tanımlama yapılan kişi haricinde kullanım yapılamaz, yapılması durumunda cezai işlem uygulanır.</w:t>
      </w:r>
    </w:p>
    <w:p w:rsidR="00C5567A" w:rsidRDefault="00C5567A" w:rsidP="00C5567A">
      <w:pPr>
        <w:jc w:val="both"/>
        <w:rPr>
          <w:rFonts w:ascii="Times New Roman" w:eastAsia="Times New Roman" w:hAnsi="Times New Roman" w:cs="Times New Roman"/>
          <w:lang w:eastAsia="tr-TR"/>
        </w:rPr>
      </w:pPr>
      <w:r>
        <w:rPr>
          <w:rFonts w:ascii="Times New Roman" w:eastAsia="Times New Roman" w:hAnsi="Times New Roman" w:cs="Times New Roman"/>
          <w:noProof/>
          <w:lang w:eastAsia="tr-TR"/>
        </w:rPr>
        <w:lastRenderedPageBreak/>
        <w:drawing>
          <wp:inline distT="0" distB="0" distL="0" distR="0">
            <wp:extent cx="3200400" cy="2114550"/>
            <wp:effectExtent l="19050" t="0" r="0" b="0"/>
            <wp:docPr id="1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3200400" cy="2114550"/>
                    </a:xfrm>
                    <a:prstGeom prst="rect">
                      <a:avLst/>
                    </a:prstGeom>
                    <a:noFill/>
                    <a:ln w="9525">
                      <a:noFill/>
                      <a:miter lim="800000"/>
                      <a:headEnd/>
                      <a:tailEnd/>
                    </a:ln>
                  </pic:spPr>
                </pic:pic>
              </a:graphicData>
            </a:graphic>
          </wp:inline>
        </w:drawing>
      </w:r>
    </w:p>
    <w:p w:rsidR="001406A4" w:rsidRDefault="008E59A1" w:rsidP="00985DBD">
      <w:pPr>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TOPLU TAŞIMADA </w:t>
      </w:r>
      <w:r w:rsidR="00985DBD" w:rsidRPr="00985DBD">
        <w:rPr>
          <w:rFonts w:ascii="Times New Roman" w:hAnsi="Times New Roman" w:cs="Times New Roman"/>
          <w:b/>
          <w:sz w:val="28"/>
          <w:szCs w:val="28"/>
          <w:u w:val="single"/>
        </w:rPr>
        <w:t xml:space="preserve">KULLANILAN İNDİRİMSİZ </w:t>
      </w:r>
      <w:r>
        <w:rPr>
          <w:rFonts w:ascii="Times New Roman" w:hAnsi="Times New Roman" w:cs="Times New Roman"/>
          <w:b/>
          <w:sz w:val="28"/>
          <w:szCs w:val="28"/>
          <w:u w:val="single"/>
        </w:rPr>
        <w:t>(</w:t>
      </w:r>
      <w:r w:rsidR="00985DBD" w:rsidRPr="00985DBD">
        <w:rPr>
          <w:rFonts w:ascii="Times New Roman" w:hAnsi="Times New Roman" w:cs="Times New Roman"/>
          <w:b/>
          <w:sz w:val="28"/>
          <w:szCs w:val="28"/>
          <w:u w:val="single"/>
        </w:rPr>
        <w:t xml:space="preserve"> TAM </w:t>
      </w:r>
      <w:r>
        <w:rPr>
          <w:rFonts w:ascii="Times New Roman" w:hAnsi="Times New Roman" w:cs="Times New Roman"/>
          <w:b/>
          <w:sz w:val="28"/>
          <w:szCs w:val="28"/>
          <w:u w:val="single"/>
        </w:rPr>
        <w:t xml:space="preserve">) </w:t>
      </w:r>
      <w:r w:rsidR="00985DBD" w:rsidRPr="00985DBD">
        <w:rPr>
          <w:rFonts w:ascii="Times New Roman" w:hAnsi="Times New Roman" w:cs="Times New Roman"/>
          <w:b/>
          <w:sz w:val="28"/>
          <w:szCs w:val="28"/>
          <w:u w:val="single"/>
        </w:rPr>
        <w:t>SEY</w:t>
      </w:r>
      <w:r>
        <w:rPr>
          <w:rFonts w:ascii="Times New Roman" w:hAnsi="Times New Roman" w:cs="Times New Roman"/>
          <w:b/>
          <w:sz w:val="28"/>
          <w:szCs w:val="28"/>
          <w:u w:val="single"/>
        </w:rPr>
        <w:t>A</w:t>
      </w:r>
      <w:r w:rsidR="00985DBD" w:rsidRPr="00985DBD">
        <w:rPr>
          <w:rFonts w:ascii="Times New Roman" w:hAnsi="Times New Roman" w:cs="Times New Roman"/>
          <w:b/>
          <w:sz w:val="28"/>
          <w:szCs w:val="28"/>
          <w:u w:val="single"/>
        </w:rPr>
        <w:t>HAT KARTI</w:t>
      </w:r>
    </w:p>
    <w:p w:rsidR="002221E8" w:rsidRPr="002221E8" w:rsidRDefault="002221E8" w:rsidP="002221E8">
      <w:pPr>
        <w:jc w:val="both"/>
        <w:rPr>
          <w:rFonts w:ascii="Times New Roman" w:hAnsi="Times New Roman" w:cs="Times New Roman"/>
          <w:sz w:val="24"/>
          <w:szCs w:val="24"/>
        </w:rPr>
      </w:pPr>
      <w:r>
        <w:rPr>
          <w:rFonts w:ascii="Times New Roman" w:hAnsi="Times New Roman" w:cs="Times New Roman"/>
          <w:sz w:val="24"/>
          <w:szCs w:val="24"/>
        </w:rPr>
        <w:tab/>
      </w:r>
      <w:r w:rsidR="00551AC3">
        <w:rPr>
          <w:rFonts w:ascii="Times New Roman" w:hAnsi="Times New Roman" w:cs="Times New Roman"/>
          <w:sz w:val="24"/>
          <w:szCs w:val="24"/>
        </w:rPr>
        <w:t>Çorum Belediyesi toplu taşıma hizmetlerinden</w:t>
      </w:r>
      <w:r w:rsidRPr="002221E8">
        <w:rPr>
          <w:rFonts w:ascii="Times New Roman" w:hAnsi="Times New Roman" w:cs="Times New Roman"/>
          <w:sz w:val="24"/>
          <w:szCs w:val="24"/>
        </w:rPr>
        <w:t xml:space="preserve"> indirimli veya ücretsiz olarak faydalanamayan vatandaşlar altta tanımlanan kartı kullanacaklardır. </w:t>
      </w:r>
    </w:p>
    <w:p w:rsidR="002221E8" w:rsidRDefault="002221E8" w:rsidP="002221E8">
      <w:pPr>
        <w:rPr>
          <w:rFonts w:ascii="Times New Roman" w:hAnsi="Times New Roman" w:cs="Times New Roman"/>
          <w:b/>
          <w:sz w:val="28"/>
          <w:szCs w:val="28"/>
          <w:u w:val="single"/>
        </w:rPr>
      </w:pPr>
      <w:r>
        <w:rPr>
          <w:rFonts w:ascii="Times New Roman" w:hAnsi="Times New Roman" w:cs="Times New Roman"/>
          <w:b/>
          <w:noProof/>
          <w:sz w:val="28"/>
          <w:szCs w:val="28"/>
          <w:u w:val="single"/>
          <w:lang w:eastAsia="tr-TR"/>
        </w:rPr>
        <w:drawing>
          <wp:inline distT="0" distB="0" distL="0" distR="0">
            <wp:extent cx="3162300" cy="2066925"/>
            <wp:effectExtent l="1905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162300" cy="2066925"/>
                    </a:xfrm>
                    <a:prstGeom prst="rect">
                      <a:avLst/>
                    </a:prstGeom>
                    <a:noFill/>
                    <a:ln w="9525">
                      <a:noFill/>
                      <a:miter lim="800000"/>
                      <a:headEnd/>
                      <a:tailEnd/>
                    </a:ln>
                  </pic:spPr>
                </pic:pic>
              </a:graphicData>
            </a:graphic>
          </wp:inline>
        </w:drawing>
      </w:r>
    </w:p>
    <w:p w:rsidR="002221E8" w:rsidRDefault="008E59A1" w:rsidP="008E59A1">
      <w:pPr>
        <w:tabs>
          <w:tab w:val="left" w:pos="3285"/>
        </w:tabs>
        <w:jc w:val="center"/>
        <w:rPr>
          <w:rFonts w:ascii="Times New Roman" w:hAnsi="Times New Roman" w:cs="Times New Roman"/>
          <w:b/>
          <w:sz w:val="28"/>
          <w:szCs w:val="28"/>
          <w:u w:val="single"/>
        </w:rPr>
      </w:pPr>
      <w:r w:rsidRPr="008E59A1">
        <w:rPr>
          <w:rFonts w:ascii="Times New Roman" w:hAnsi="Times New Roman" w:cs="Times New Roman"/>
          <w:b/>
          <w:sz w:val="28"/>
          <w:szCs w:val="28"/>
          <w:u w:val="single"/>
        </w:rPr>
        <w:t>TOPLU TAŞIMADA KULLANILAN İNDİRİMLİ SEYAHAT KARTLARI</w:t>
      </w:r>
    </w:p>
    <w:p w:rsidR="00AB493D" w:rsidRPr="00D616DB" w:rsidRDefault="00551AC3" w:rsidP="00AB493D">
      <w:pPr>
        <w:spacing w:after="150" w:line="240" w:lineRule="auto"/>
        <w:jc w:val="both"/>
        <w:rPr>
          <w:rFonts w:ascii="Times New Roman" w:hAnsi="Times New Roman" w:cs="Times New Roman"/>
          <w:b/>
          <w:noProof/>
          <w:sz w:val="28"/>
          <w:szCs w:val="28"/>
          <w:u w:val="single"/>
          <w:lang w:eastAsia="tr-TR"/>
        </w:rPr>
      </w:pPr>
      <w:r>
        <w:rPr>
          <w:rFonts w:ascii="Times New Roman" w:hAnsi="Times New Roman" w:cs="Times New Roman"/>
          <w:sz w:val="24"/>
          <w:szCs w:val="24"/>
        </w:rPr>
        <w:t xml:space="preserve">        </w:t>
      </w:r>
      <w:r w:rsidR="008E59A1">
        <w:rPr>
          <w:rFonts w:ascii="Times New Roman" w:hAnsi="Times New Roman" w:cs="Times New Roman"/>
          <w:sz w:val="24"/>
          <w:szCs w:val="24"/>
        </w:rPr>
        <w:t>Çorum Belediyesi toplu taşıma hizmet</w:t>
      </w:r>
      <w:r>
        <w:rPr>
          <w:rFonts w:ascii="Times New Roman" w:hAnsi="Times New Roman" w:cs="Times New Roman"/>
          <w:sz w:val="24"/>
          <w:szCs w:val="24"/>
        </w:rPr>
        <w:t>lerinden indirimli faydalanacak</w:t>
      </w:r>
      <w:r w:rsidR="008E59A1">
        <w:rPr>
          <w:rFonts w:ascii="Times New Roman" w:hAnsi="Times New Roman" w:cs="Times New Roman"/>
          <w:sz w:val="24"/>
          <w:szCs w:val="24"/>
        </w:rPr>
        <w:t xml:space="preserve"> </w:t>
      </w:r>
      <w:r>
        <w:rPr>
          <w:rFonts w:ascii="Times New Roman" w:hAnsi="Times New Roman" w:cs="Times New Roman"/>
          <w:sz w:val="24"/>
          <w:szCs w:val="24"/>
        </w:rPr>
        <w:t>öğrenciler</w:t>
      </w:r>
      <w:r w:rsidR="008E59A1">
        <w:rPr>
          <w:rFonts w:ascii="Times New Roman" w:hAnsi="Times New Roman" w:cs="Times New Roman"/>
          <w:sz w:val="24"/>
          <w:szCs w:val="24"/>
        </w:rPr>
        <w:t xml:space="preserve"> altta verilen </w:t>
      </w:r>
      <w:r>
        <w:rPr>
          <w:rFonts w:ascii="Times New Roman" w:hAnsi="Times New Roman" w:cs="Times New Roman"/>
          <w:sz w:val="24"/>
          <w:szCs w:val="24"/>
        </w:rPr>
        <w:t>s</w:t>
      </w:r>
      <w:r w:rsidR="00AB493D">
        <w:rPr>
          <w:rFonts w:ascii="Times New Roman" w:hAnsi="Times New Roman" w:cs="Times New Roman"/>
          <w:sz w:val="24"/>
          <w:szCs w:val="24"/>
        </w:rPr>
        <w:t xml:space="preserve">eyahat kartını kullanacaklardır, </w:t>
      </w:r>
      <w:r w:rsidR="00AB493D">
        <w:rPr>
          <w:rFonts w:ascii="Times New Roman" w:eastAsia="Times New Roman" w:hAnsi="Times New Roman" w:cs="Times New Roman"/>
          <w:lang w:eastAsia="tr-TR"/>
        </w:rPr>
        <w:t>tanımlama yapılan kişi haricinde kullanım yapılamaz, yapılması durumunda cezai işlem uygulanır.</w:t>
      </w:r>
    </w:p>
    <w:p w:rsidR="00036DE0" w:rsidRDefault="00551AC3" w:rsidP="008E59A1">
      <w:pPr>
        <w:tabs>
          <w:tab w:val="left" w:pos="3285"/>
        </w:tabs>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3152775" cy="2114550"/>
            <wp:effectExtent l="19050" t="0" r="9525"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3152775" cy="2114550"/>
                    </a:xfrm>
                    <a:prstGeom prst="rect">
                      <a:avLst/>
                    </a:prstGeom>
                    <a:noFill/>
                    <a:ln w="9525">
                      <a:noFill/>
                      <a:miter lim="800000"/>
                      <a:headEnd/>
                      <a:tailEnd/>
                    </a:ln>
                  </pic:spPr>
                </pic:pic>
              </a:graphicData>
            </a:graphic>
          </wp:inline>
        </w:drawing>
      </w:r>
    </w:p>
    <w:p w:rsidR="00036DE0" w:rsidRPr="00985DBD" w:rsidRDefault="00036DE0" w:rsidP="00036DE0">
      <w:pPr>
        <w:tabs>
          <w:tab w:val="left" w:pos="1875"/>
        </w:tabs>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TOPLU TAŞIMADA </w:t>
      </w:r>
      <w:r w:rsidRPr="00985DBD">
        <w:rPr>
          <w:rFonts w:ascii="Times New Roman" w:hAnsi="Times New Roman" w:cs="Times New Roman"/>
          <w:b/>
          <w:sz w:val="28"/>
          <w:szCs w:val="28"/>
          <w:u w:val="single"/>
        </w:rPr>
        <w:t xml:space="preserve"> KULLANILAN JETON VE İKİ BİNİMLİK KARTLAR</w:t>
      </w:r>
    </w:p>
    <w:p w:rsidR="00036DE0" w:rsidRPr="009B2978" w:rsidRDefault="00036DE0" w:rsidP="00036DE0">
      <w:pPr>
        <w:tabs>
          <w:tab w:val="left" w:pos="1875"/>
        </w:tabs>
        <w:rPr>
          <w:rFonts w:ascii="Times New Roman" w:hAnsi="Times New Roman" w:cs="Times New Roman"/>
        </w:rPr>
      </w:pPr>
      <w:r>
        <w:rPr>
          <w:rFonts w:ascii="Times New Roman" w:hAnsi="Times New Roman" w:cs="Times New Roman"/>
        </w:rPr>
        <w:t xml:space="preserve">          Çorum Belediyesine ait toplu taşıma hizmetlerinden</w:t>
      </w:r>
      <w:r w:rsidRPr="009B2978">
        <w:rPr>
          <w:rFonts w:ascii="Times New Roman" w:hAnsi="Times New Roman" w:cs="Times New Roman"/>
        </w:rPr>
        <w:t xml:space="preserve"> ücretli olarak faydalanacak kişiler kart kullanmamaları durumunda altta verilen 2 </w:t>
      </w:r>
      <w:proofErr w:type="spellStart"/>
      <w:r w:rsidRPr="009B2978">
        <w:rPr>
          <w:rFonts w:ascii="Times New Roman" w:hAnsi="Times New Roman" w:cs="Times New Roman"/>
        </w:rPr>
        <w:t>binimlik</w:t>
      </w:r>
      <w:proofErr w:type="spellEnd"/>
      <w:r w:rsidRPr="009B2978">
        <w:rPr>
          <w:rFonts w:ascii="Times New Roman" w:hAnsi="Times New Roman" w:cs="Times New Roman"/>
        </w:rPr>
        <w:t xml:space="preserve"> kullan at kart veya jeton kullanarak hizmetten faydalanabilirler. </w:t>
      </w:r>
    </w:p>
    <w:p w:rsidR="00036DE0" w:rsidRDefault="00036DE0" w:rsidP="00036DE0">
      <w:pPr>
        <w:tabs>
          <w:tab w:val="left" w:pos="1875"/>
        </w:tabs>
        <w:rPr>
          <w:rFonts w:ascii="Times New Roman" w:hAnsi="Times New Roman" w:cs="Times New Roman"/>
          <w:b/>
          <w:u w:val="single"/>
        </w:rPr>
      </w:pPr>
      <w:r>
        <w:rPr>
          <w:rFonts w:ascii="Times New Roman" w:hAnsi="Times New Roman" w:cs="Times New Roman"/>
          <w:b/>
          <w:noProof/>
          <w:u w:val="single"/>
          <w:lang w:eastAsia="tr-TR"/>
        </w:rPr>
        <w:drawing>
          <wp:inline distT="0" distB="0" distL="0" distR="0">
            <wp:extent cx="2667000" cy="1676400"/>
            <wp:effectExtent l="19050" t="0" r="0" b="0"/>
            <wp:docPr id="5"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2667000" cy="1676400"/>
                    </a:xfrm>
                    <a:prstGeom prst="rect">
                      <a:avLst/>
                    </a:prstGeom>
                    <a:noFill/>
                    <a:ln w="9525">
                      <a:noFill/>
                      <a:miter lim="800000"/>
                      <a:headEnd/>
                      <a:tailEnd/>
                    </a:ln>
                  </pic:spPr>
                </pic:pic>
              </a:graphicData>
            </a:graphic>
          </wp:inline>
        </w:drawing>
      </w:r>
      <w:r>
        <w:rPr>
          <w:rFonts w:ascii="Times New Roman" w:hAnsi="Times New Roman" w:cs="Times New Roman"/>
          <w:b/>
          <w:noProof/>
          <w:u w:val="single"/>
          <w:lang w:eastAsia="tr-TR"/>
        </w:rPr>
        <w:drawing>
          <wp:inline distT="0" distB="0" distL="0" distR="0">
            <wp:extent cx="2495550" cy="1660918"/>
            <wp:effectExtent l="19050" t="0" r="0" b="0"/>
            <wp:docPr id="7"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2495550" cy="1660918"/>
                    </a:xfrm>
                    <a:prstGeom prst="rect">
                      <a:avLst/>
                    </a:prstGeom>
                    <a:noFill/>
                    <a:ln w="9525">
                      <a:noFill/>
                      <a:miter lim="800000"/>
                      <a:headEnd/>
                      <a:tailEnd/>
                    </a:ln>
                  </pic:spPr>
                </pic:pic>
              </a:graphicData>
            </a:graphic>
          </wp:inline>
        </w:drawing>
      </w:r>
    </w:p>
    <w:p w:rsidR="00551AC3" w:rsidRPr="00036DE0" w:rsidRDefault="00551AC3" w:rsidP="00036DE0">
      <w:pPr>
        <w:tabs>
          <w:tab w:val="left" w:pos="2355"/>
        </w:tabs>
        <w:rPr>
          <w:rFonts w:ascii="Times New Roman" w:hAnsi="Times New Roman" w:cs="Times New Roman"/>
          <w:sz w:val="24"/>
          <w:szCs w:val="24"/>
        </w:rPr>
      </w:pPr>
    </w:p>
    <w:sectPr w:rsidR="00551AC3" w:rsidRPr="00036DE0" w:rsidSect="00495BEB">
      <w:footerReference w:type="default" r:id="rId2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166D" w:rsidRDefault="003A166D" w:rsidP="00A958AD">
      <w:pPr>
        <w:spacing w:after="0" w:line="240" w:lineRule="auto"/>
      </w:pPr>
      <w:r>
        <w:separator/>
      </w:r>
    </w:p>
  </w:endnote>
  <w:endnote w:type="continuationSeparator" w:id="0">
    <w:p w:rsidR="003A166D" w:rsidRDefault="003A166D" w:rsidP="00A958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51219"/>
      <w:docPartObj>
        <w:docPartGallery w:val="Page Numbers (Bottom of Page)"/>
        <w:docPartUnique/>
      </w:docPartObj>
    </w:sdtPr>
    <w:sdtContent>
      <w:p w:rsidR="00EC025E" w:rsidRDefault="00DC48ED">
        <w:pPr>
          <w:pStyle w:val="Altbilgi"/>
          <w:jc w:val="center"/>
        </w:pPr>
        <w:fldSimple w:instr=" PAGE   \* MERGEFORMAT ">
          <w:r w:rsidR="00E163AD">
            <w:rPr>
              <w:noProof/>
            </w:rPr>
            <w:t>6</w:t>
          </w:r>
        </w:fldSimple>
      </w:p>
    </w:sdtContent>
  </w:sdt>
  <w:p w:rsidR="00EC025E" w:rsidRDefault="00EC025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166D" w:rsidRDefault="003A166D" w:rsidP="00A958AD">
      <w:pPr>
        <w:spacing w:after="0" w:line="240" w:lineRule="auto"/>
      </w:pPr>
      <w:r>
        <w:separator/>
      </w:r>
    </w:p>
  </w:footnote>
  <w:footnote w:type="continuationSeparator" w:id="0">
    <w:p w:rsidR="003A166D" w:rsidRDefault="003A166D" w:rsidP="00A958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31A0E"/>
    <w:multiLevelType w:val="hybridMultilevel"/>
    <w:tmpl w:val="8416B7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F235875"/>
    <w:multiLevelType w:val="multilevel"/>
    <w:tmpl w:val="8E96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5E5BFD"/>
    <w:multiLevelType w:val="multilevel"/>
    <w:tmpl w:val="8A4C2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945964"/>
    <w:multiLevelType w:val="hybridMultilevel"/>
    <w:tmpl w:val="3E580F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6815871"/>
    <w:multiLevelType w:val="multilevel"/>
    <w:tmpl w:val="532C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A36612"/>
    <w:multiLevelType w:val="hybridMultilevel"/>
    <w:tmpl w:val="31A02B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D072B38"/>
    <w:multiLevelType w:val="hybridMultilevel"/>
    <w:tmpl w:val="899A44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F656817"/>
    <w:multiLevelType w:val="multilevel"/>
    <w:tmpl w:val="03EE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EE31EC"/>
    <w:multiLevelType w:val="hybridMultilevel"/>
    <w:tmpl w:val="E1B69E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61E4E9D"/>
    <w:multiLevelType w:val="hybridMultilevel"/>
    <w:tmpl w:val="597431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DA06679"/>
    <w:multiLevelType w:val="hybridMultilevel"/>
    <w:tmpl w:val="FE98D4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FBF1174"/>
    <w:multiLevelType w:val="multilevel"/>
    <w:tmpl w:val="6A9E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A732F2"/>
    <w:multiLevelType w:val="hybridMultilevel"/>
    <w:tmpl w:val="37F881A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nsid w:val="55F436F3"/>
    <w:multiLevelType w:val="multilevel"/>
    <w:tmpl w:val="24541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D26C16"/>
    <w:multiLevelType w:val="hybridMultilevel"/>
    <w:tmpl w:val="BB484C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BFC2BD8"/>
    <w:multiLevelType w:val="multilevel"/>
    <w:tmpl w:val="81A87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CB8566C"/>
    <w:multiLevelType w:val="hybridMultilevel"/>
    <w:tmpl w:val="46B648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6790EB0"/>
    <w:multiLevelType w:val="multilevel"/>
    <w:tmpl w:val="472A6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B377A58"/>
    <w:multiLevelType w:val="multilevel"/>
    <w:tmpl w:val="A2BA5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EE05994"/>
    <w:multiLevelType w:val="hybridMultilevel"/>
    <w:tmpl w:val="BBC87252"/>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num w:numId="1">
    <w:abstractNumId w:val="13"/>
  </w:num>
  <w:num w:numId="2">
    <w:abstractNumId w:val="17"/>
  </w:num>
  <w:num w:numId="3">
    <w:abstractNumId w:val="11"/>
  </w:num>
  <w:num w:numId="4">
    <w:abstractNumId w:val="4"/>
  </w:num>
  <w:num w:numId="5">
    <w:abstractNumId w:val="18"/>
  </w:num>
  <w:num w:numId="6">
    <w:abstractNumId w:val="15"/>
  </w:num>
  <w:num w:numId="7">
    <w:abstractNumId w:val="2"/>
  </w:num>
  <w:num w:numId="8">
    <w:abstractNumId w:val="1"/>
  </w:num>
  <w:num w:numId="9">
    <w:abstractNumId w:val="7"/>
  </w:num>
  <w:num w:numId="10">
    <w:abstractNumId w:val="12"/>
  </w:num>
  <w:num w:numId="11">
    <w:abstractNumId w:val="19"/>
  </w:num>
  <w:num w:numId="12">
    <w:abstractNumId w:val="14"/>
  </w:num>
  <w:num w:numId="13">
    <w:abstractNumId w:val="0"/>
  </w:num>
  <w:num w:numId="14">
    <w:abstractNumId w:val="16"/>
  </w:num>
  <w:num w:numId="15">
    <w:abstractNumId w:val="3"/>
  </w:num>
  <w:num w:numId="16">
    <w:abstractNumId w:val="9"/>
  </w:num>
  <w:num w:numId="17">
    <w:abstractNumId w:val="10"/>
  </w:num>
  <w:num w:numId="18">
    <w:abstractNumId w:val="5"/>
  </w:num>
  <w:num w:numId="19">
    <w:abstractNumId w:val="6"/>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C64B7E"/>
    <w:rsid w:val="00001C65"/>
    <w:rsid w:val="0000272F"/>
    <w:rsid w:val="000218AE"/>
    <w:rsid w:val="00023CAB"/>
    <w:rsid w:val="00026F9A"/>
    <w:rsid w:val="00036DE0"/>
    <w:rsid w:val="00057B5D"/>
    <w:rsid w:val="0006190C"/>
    <w:rsid w:val="00077287"/>
    <w:rsid w:val="00082046"/>
    <w:rsid w:val="00090BBA"/>
    <w:rsid w:val="00092108"/>
    <w:rsid w:val="00096124"/>
    <w:rsid w:val="000A157E"/>
    <w:rsid w:val="000A3CF3"/>
    <w:rsid w:val="000B3D93"/>
    <w:rsid w:val="000C2A7A"/>
    <w:rsid w:val="000C3AF2"/>
    <w:rsid w:val="000E6F1F"/>
    <w:rsid w:val="000F1AE3"/>
    <w:rsid w:val="00111AA6"/>
    <w:rsid w:val="00122EA7"/>
    <w:rsid w:val="00127502"/>
    <w:rsid w:val="001406A4"/>
    <w:rsid w:val="00140895"/>
    <w:rsid w:val="00140ED6"/>
    <w:rsid w:val="00144630"/>
    <w:rsid w:val="0015050D"/>
    <w:rsid w:val="00151133"/>
    <w:rsid w:val="00151784"/>
    <w:rsid w:val="00156BBE"/>
    <w:rsid w:val="00170F89"/>
    <w:rsid w:val="001726B4"/>
    <w:rsid w:val="0017582D"/>
    <w:rsid w:val="00176B56"/>
    <w:rsid w:val="001924CA"/>
    <w:rsid w:val="00193968"/>
    <w:rsid w:val="001A4D7C"/>
    <w:rsid w:val="001A5746"/>
    <w:rsid w:val="001C3F45"/>
    <w:rsid w:val="001C5CE4"/>
    <w:rsid w:val="001C6D88"/>
    <w:rsid w:val="001D13E0"/>
    <w:rsid w:val="001D2797"/>
    <w:rsid w:val="001F32E0"/>
    <w:rsid w:val="001F4306"/>
    <w:rsid w:val="002221E8"/>
    <w:rsid w:val="002452DD"/>
    <w:rsid w:val="00264B2A"/>
    <w:rsid w:val="00267286"/>
    <w:rsid w:val="002827E4"/>
    <w:rsid w:val="002A01A9"/>
    <w:rsid w:val="002A1C04"/>
    <w:rsid w:val="002A357F"/>
    <w:rsid w:val="002A38F1"/>
    <w:rsid w:val="002A3BEE"/>
    <w:rsid w:val="002A48BE"/>
    <w:rsid w:val="002B12D4"/>
    <w:rsid w:val="002B4C45"/>
    <w:rsid w:val="002B7349"/>
    <w:rsid w:val="002C0E1D"/>
    <w:rsid w:val="002D4105"/>
    <w:rsid w:val="002D69C8"/>
    <w:rsid w:val="002E141F"/>
    <w:rsid w:val="002E1E00"/>
    <w:rsid w:val="002F0397"/>
    <w:rsid w:val="002F1B57"/>
    <w:rsid w:val="0030254E"/>
    <w:rsid w:val="00304D8E"/>
    <w:rsid w:val="00307DAA"/>
    <w:rsid w:val="00326B3E"/>
    <w:rsid w:val="00327B65"/>
    <w:rsid w:val="0033582B"/>
    <w:rsid w:val="00335C86"/>
    <w:rsid w:val="00341232"/>
    <w:rsid w:val="00343550"/>
    <w:rsid w:val="003501C2"/>
    <w:rsid w:val="0035139A"/>
    <w:rsid w:val="00356AD3"/>
    <w:rsid w:val="00356C56"/>
    <w:rsid w:val="0036064C"/>
    <w:rsid w:val="00375C43"/>
    <w:rsid w:val="00397303"/>
    <w:rsid w:val="003A166D"/>
    <w:rsid w:val="003D6699"/>
    <w:rsid w:val="003E0AA9"/>
    <w:rsid w:val="003E0C90"/>
    <w:rsid w:val="003F511E"/>
    <w:rsid w:val="004041C2"/>
    <w:rsid w:val="00405E05"/>
    <w:rsid w:val="00406B5C"/>
    <w:rsid w:val="004264CE"/>
    <w:rsid w:val="00427D2C"/>
    <w:rsid w:val="00432B4C"/>
    <w:rsid w:val="0043680F"/>
    <w:rsid w:val="0044481A"/>
    <w:rsid w:val="00444BCA"/>
    <w:rsid w:val="00456327"/>
    <w:rsid w:val="00460627"/>
    <w:rsid w:val="00461E0E"/>
    <w:rsid w:val="004735A7"/>
    <w:rsid w:val="0047370F"/>
    <w:rsid w:val="00473E50"/>
    <w:rsid w:val="00474A38"/>
    <w:rsid w:val="00484745"/>
    <w:rsid w:val="00495BEB"/>
    <w:rsid w:val="004A504D"/>
    <w:rsid w:val="004A7BE7"/>
    <w:rsid w:val="004B0C12"/>
    <w:rsid w:val="004C625E"/>
    <w:rsid w:val="004E5625"/>
    <w:rsid w:val="004F5310"/>
    <w:rsid w:val="00506743"/>
    <w:rsid w:val="0051358E"/>
    <w:rsid w:val="00540A92"/>
    <w:rsid w:val="00551AC3"/>
    <w:rsid w:val="0055319C"/>
    <w:rsid w:val="00554A10"/>
    <w:rsid w:val="0055719F"/>
    <w:rsid w:val="005641E9"/>
    <w:rsid w:val="0056747E"/>
    <w:rsid w:val="00572665"/>
    <w:rsid w:val="00572C6C"/>
    <w:rsid w:val="005731C1"/>
    <w:rsid w:val="00581164"/>
    <w:rsid w:val="00583349"/>
    <w:rsid w:val="00594B10"/>
    <w:rsid w:val="005A3418"/>
    <w:rsid w:val="005B3050"/>
    <w:rsid w:val="005B3E9C"/>
    <w:rsid w:val="005B4A33"/>
    <w:rsid w:val="005B4B74"/>
    <w:rsid w:val="005C0F2E"/>
    <w:rsid w:val="005C0F9C"/>
    <w:rsid w:val="005C1CAF"/>
    <w:rsid w:val="005C56D3"/>
    <w:rsid w:val="005C5DD1"/>
    <w:rsid w:val="005C70CC"/>
    <w:rsid w:val="005E04B4"/>
    <w:rsid w:val="005F0AC1"/>
    <w:rsid w:val="005F6649"/>
    <w:rsid w:val="005F6DCA"/>
    <w:rsid w:val="006253BD"/>
    <w:rsid w:val="00634ECC"/>
    <w:rsid w:val="0064310E"/>
    <w:rsid w:val="00645CF7"/>
    <w:rsid w:val="00651251"/>
    <w:rsid w:val="006558C8"/>
    <w:rsid w:val="00661636"/>
    <w:rsid w:val="00662263"/>
    <w:rsid w:val="00664EE9"/>
    <w:rsid w:val="00680E57"/>
    <w:rsid w:val="00696D71"/>
    <w:rsid w:val="00697971"/>
    <w:rsid w:val="006A7910"/>
    <w:rsid w:val="006B0072"/>
    <w:rsid w:val="006B0C71"/>
    <w:rsid w:val="006C2A04"/>
    <w:rsid w:val="006C76F0"/>
    <w:rsid w:val="006D1A56"/>
    <w:rsid w:val="006D3F3B"/>
    <w:rsid w:val="006E6F5C"/>
    <w:rsid w:val="006F2555"/>
    <w:rsid w:val="006F4513"/>
    <w:rsid w:val="007023D1"/>
    <w:rsid w:val="00704367"/>
    <w:rsid w:val="00716F87"/>
    <w:rsid w:val="00722A6F"/>
    <w:rsid w:val="00732E54"/>
    <w:rsid w:val="00734D34"/>
    <w:rsid w:val="00746354"/>
    <w:rsid w:val="007556B9"/>
    <w:rsid w:val="00756A13"/>
    <w:rsid w:val="00784FA3"/>
    <w:rsid w:val="00797DFC"/>
    <w:rsid w:val="007A38A4"/>
    <w:rsid w:val="007B54D5"/>
    <w:rsid w:val="007C6415"/>
    <w:rsid w:val="007D37FF"/>
    <w:rsid w:val="007E616E"/>
    <w:rsid w:val="0081050E"/>
    <w:rsid w:val="00817110"/>
    <w:rsid w:val="008306F6"/>
    <w:rsid w:val="00831B9C"/>
    <w:rsid w:val="008428CA"/>
    <w:rsid w:val="008618E6"/>
    <w:rsid w:val="00875ECA"/>
    <w:rsid w:val="008763FF"/>
    <w:rsid w:val="00881B70"/>
    <w:rsid w:val="00890A89"/>
    <w:rsid w:val="008B42E7"/>
    <w:rsid w:val="008D0647"/>
    <w:rsid w:val="008D23C6"/>
    <w:rsid w:val="008D7841"/>
    <w:rsid w:val="008E59A1"/>
    <w:rsid w:val="008F4A9C"/>
    <w:rsid w:val="008F611C"/>
    <w:rsid w:val="008F6DCD"/>
    <w:rsid w:val="009058A6"/>
    <w:rsid w:val="00906F24"/>
    <w:rsid w:val="00907EC4"/>
    <w:rsid w:val="00955F6A"/>
    <w:rsid w:val="00976C79"/>
    <w:rsid w:val="00985DBD"/>
    <w:rsid w:val="009875A5"/>
    <w:rsid w:val="009B2978"/>
    <w:rsid w:val="009C748E"/>
    <w:rsid w:val="009D20A6"/>
    <w:rsid w:val="009D2769"/>
    <w:rsid w:val="009D5642"/>
    <w:rsid w:val="009E19E3"/>
    <w:rsid w:val="009E3273"/>
    <w:rsid w:val="009E7321"/>
    <w:rsid w:val="009F31D8"/>
    <w:rsid w:val="00A10164"/>
    <w:rsid w:val="00A16109"/>
    <w:rsid w:val="00A26197"/>
    <w:rsid w:val="00A30917"/>
    <w:rsid w:val="00A3393F"/>
    <w:rsid w:val="00A742D5"/>
    <w:rsid w:val="00A830D6"/>
    <w:rsid w:val="00A865E2"/>
    <w:rsid w:val="00A87F25"/>
    <w:rsid w:val="00A958AD"/>
    <w:rsid w:val="00AA1A9B"/>
    <w:rsid w:val="00AA2572"/>
    <w:rsid w:val="00AA48BF"/>
    <w:rsid w:val="00AA6082"/>
    <w:rsid w:val="00AB2015"/>
    <w:rsid w:val="00AB2ADC"/>
    <w:rsid w:val="00AB493D"/>
    <w:rsid w:val="00AD0438"/>
    <w:rsid w:val="00AE187F"/>
    <w:rsid w:val="00AF229D"/>
    <w:rsid w:val="00AF47D6"/>
    <w:rsid w:val="00AF5482"/>
    <w:rsid w:val="00AF6515"/>
    <w:rsid w:val="00AF68A8"/>
    <w:rsid w:val="00AF6F67"/>
    <w:rsid w:val="00AF7961"/>
    <w:rsid w:val="00AF7B5C"/>
    <w:rsid w:val="00B052DB"/>
    <w:rsid w:val="00B0637B"/>
    <w:rsid w:val="00B10E3B"/>
    <w:rsid w:val="00B17B51"/>
    <w:rsid w:val="00B17BD6"/>
    <w:rsid w:val="00B20DDF"/>
    <w:rsid w:val="00B30753"/>
    <w:rsid w:val="00B430C3"/>
    <w:rsid w:val="00B47083"/>
    <w:rsid w:val="00B51C7C"/>
    <w:rsid w:val="00B77B74"/>
    <w:rsid w:val="00B8278F"/>
    <w:rsid w:val="00B91393"/>
    <w:rsid w:val="00B968D2"/>
    <w:rsid w:val="00BB0C64"/>
    <w:rsid w:val="00BB174D"/>
    <w:rsid w:val="00BB331E"/>
    <w:rsid w:val="00BB36A3"/>
    <w:rsid w:val="00BD5D57"/>
    <w:rsid w:val="00BE257F"/>
    <w:rsid w:val="00BE32F8"/>
    <w:rsid w:val="00BF1CC4"/>
    <w:rsid w:val="00BF2C3D"/>
    <w:rsid w:val="00BF3309"/>
    <w:rsid w:val="00C03C08"/>
    <w:rsid w:val="00C03F8F"/>
    <w:rsid w:val="00C14F84"/>
    <w:rsid w:val="00C20275"/>
    <w:rsid w:val="00C25749"/>
    <w:rsid w:val="00C26648"/>
    <w:rsid w:val="00C31D87"/>
    <w:rsid w:val="00C442E8"/>
    <w:rsid w:val="00C5567A"/>
    <w:rsid w:val="00C55FF9"/>
    <w:rsid w:val="00C64B7E"/>
    <w:rsid w:val="00C653BB"/>
    <w:rsid w:val="00C83281"/>
    <w:rsid w:val="00C855E9"/>
    <w:rsid w:val="00C97F6D"/>
    <w:rsid w:val="00CA4CCA"/>
    <w:rsid w:val="00CB693C"/>
    <w:rsid w:val="00CC7423"/>
    <w:rsid w:val="00CD3B86"/>
    <w:rsid w:val="00CD5E19"/>
    <w:rsid w:val="00CD7C60"/>
    <w:rsid w:val="00CE0A85"/>
    <w:rsid w:val="00CF05E7"/>
    <w:rsid w:val="00D06288"/>
    <w:rsid w:val="00D07671"/>
    <w:rsid w:val="00D32A6A"/>
    <w:rsid w:val="00D616DB"/>
    <w:rsid w:val="00D711F9"/>
    <w:rsid w:val="00D80655"/>
    <w:rsid w:val="00D84A54"/>
    <w:rsid w:val="00D94ABD"/>
    <w:rsid w:val="00D967F1"/>
    <w:rsid w:val="00DA0F78"/>
    <w:rsid w:val="00DA6A51"/>
    <w:rsid w:val="00DB0EFD"/>
    <w:rsid w:val="00DB3A10"/>
    <w:rsid w:val="00DC09FA"/>
    <w:rsid w:val="00DC2D23"/>
    <w:rsid w:val="00DC46E0"/>
    <w:rsid w:val="00DC48ED"/>
    <w:rsid w:val="00DC4CAB"/>
    <w:rsid w:val="00DC58BE"/>
    <w:rsid w:val="00DC7243"/>
    <w:rsid w:val="00DC7359"/>
    <w:rsid w:val="00DD022E"/>
    <w:rsid w:val="00DD16C1"/>
    <w:rsid w:val="00DE28BC"/>
    <w:rsid w:val="00DE4E2F"/>
    <w:rsid w:val="00DE58E6"/>
    <w:rsid w:val="00E02803"/>
    <w:rsid w:val="00E04660"/>
    <w:rsid w:val="00E05307"/>
    <w:rsid w:val="00E05C11"/>
    <w:rsid w:val="00E163AD"/>
    <w:rsid w:val="00E24A0D"/>
    <w:rsid w:val="00E250C2"/>
    <w:rsid w:val="00E4063C"/>
    <w:rsid w:val="00E41EF5"/>
    <w:rsid w:val="00E427B4"/>
    <w:rsid w:val="00E43A9B"/>
    <w:rsid w:val="00E54B93"/>
    <w:rsid w:val="00E62D13"/>
    <w:rsid w:val="00E713D3"/>
    <w:rsid w:val="00E74396"/>
    <w:rsid w:val="00E842A2"/>
    <w:rsid w:val="00E90489"/>
    <w:rsid w:val="00EB5242"/>
    <w:rsid w:val="00EC025E"/>
    <w:rsid w:val="00EC4256"/>
    <w:rsid w:val="00EC6187"/>
    <w:rsid w:val="00ED29E3"/>
    <w:rsid w:val="00EE6D9B"/>
    <w:rsid w:val="00F06BA0"/>
    <w:rsid w:val="00F07A70"/>
    <w:rsid w:val="00F11A46"/>
    <w:rsid w:val="00F1313B"/>
    <w:rsid w:val="00F21DDD"/>
    <w:rsid w:val="00F22BC1"/>
    <w:rsid w:val="00F25BEB"/>
    <w:rsid w:val="00F27C62"/>
    <w:rsid w:val="00F33F2C"/>
    <w:rsid w:val="00F40D96"/>
    <w:rsid w:val="00F435F1"/>
    <w:rsid w:val="00F54942"/>
    <w:rsid w:val="00F613D3"/>
    <w:rsid w:val="00F63A36"/>
    <w:rsid w:val="00F66BEF"/>
    <w:rsid w:val="00F726FB"/>
    <w:rsid w:val="00F854E5"/>
    <w:rsid w:val="00F93A1E"/>
    <w:rsid w:val="00FA1047"/>
    <w:rsid w:val="00FB52A9"/>
    <w:rsid w:val="00FC55AA"/>
    <w:rsid w:val="00FC6287"/>
    <w:rsid w:val="00FE7CDD"/>
    <w:rsid w:val="00FE7F05"/>
    <w:rsid w:val="00FF5C2B"/>
    <w:rsid w:val="00FF639C"/>
    <w:rsid w:val="00FF7A9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5E9"/>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C64B7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C64B7E"/>
    <w:rPr>
      <w:b/>
      <w:bCs/>
    </w:rPr>
  </w:style>
  <w:style w:type="character" w:customStyle="1" w:styleId="apple-converted-space">
    <w:name w:val="apple-converted-space"/>
    <w:basedOn w:val="VarsaylanParagrafYazTipi"/>
    <w:rsid w:val="00C64B7E"/>
  </w:style>
  <w:style w:type="character" w:customStyle="1" w:styleId="fontstyle01">
    <w:name w:val="fontstyle01"/>
    <w:basedOn w:val="VarsaylanParagrafYazTipi"/>
    <w:rsid w:val="00FC6287"/>
    <w:rPr>
      <w:rFonts w:ascii="Times New Roman" w:hAnsi="Times New Roman" w:cs="Times New Roman" w:hint="default"/>
      <w:b/>
      <w:bCs/>
      <w:i w:val="0"/>
      <w:iCs w:val="0"/>
      <w:color w:val="000000"/>
      <w:sz w:val="24"/>
      <w:szCs w:val="24"/>
    </w:rPr>
  </w:style>
  <w:style w:type="character" w:customStyle="1" w:styleId="fontstyle21">
    <w:name w:val="fontstyle21"/>
    <w:basedOn w:val="VarsaylanParagrafYazTipi"/>
    <w:rsid w:val="00FC6287"/>
    <w:rPr>
      <w:rFonts w:ascii="Times New Roman" w:hAnsi="Times New Roman" w:cs="Times New Roman" w:hint="default"/>
      <w:b w:val="0"/>
      <w:bCs w:val="0"/>
      <w:i w:val="0"/>
      <w:iCs w:val="0"/>
      <w:color w:val="000000"/>
      <w:sz w:val="24"/>
      <w:szCs w:val="24"/>
    </w:rPr>
  </w:style>
  <w:style w:type="paragraph" w:styleId="ListeParagraf">
    <w:name w:val="List Paragraph"/>
    <w:basedOn w:val="Normal"/>
    <w:uiPriority w:val="34"/>
    <w:qFormat/>
    <w:rsid w:val="00326B3E"/>
    <w:pPr>
      <w:ind w:left="720"/>
      <w:contextualSpacing/>
    </w:pPr>
  </w:style>
  <w:style w:type="paragraph" w:styleId="stbilgi">
    <w:name w:val="header"/>
    <w:basedOn w:val="Normal"/>
    <w:link w:val="stbilgiChar"/>
    <w:uiPriority w:val="99"/>
    <w:semiHidden/>
    <w:unhideWhenUsed/>
    <w:rsid w:val="00A958AD"/>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A958AD"/>
  </w:style>
  <w:style w:type="paragraph" w:styleId="Altbilgi">
    <w:name w:val="footer"/>
    <w:basedOn w:val="Normal"/>
    <w:link w:val="AltbilgiChar"/>
    <w:uiPriority w:val="99"/>
    <w:unhideWhenUsed/>
    <w:rsid w:val="00A958A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958AD"/>
  </w:style>
  <w:style w:type="paragraph" w:styleId="BalonMetni">
    <w:name w:val="Balloon Text"/>
    <w:basedOn w:val="Normal"/>
    <w:link w:val="BalonMetniChar"/>
    <w:uiPriority w:val="99"/>
    <w:semiHidden/>
    <w:unhideWhenUsed/>
    <w:rsid w:val="00D616D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616DB"/>
    <w:rPr>
      <w:rFonts w:ascii="Tahoma" w:hAnsi="Tahoma" w:cs="Tahoma"/>
      <w:sz w:val="16"/>
      <w:szCs w:val="16"/>
    </w:rPr>
  </w:style>
  <w:style w:type="character" w:styleId="Kpr">
    <w:name w:val="Hyperlink"/>
    <w:basedOn w:val="VarsaylanParagrafYazTipi"/>
    <w:uiPriority w:val="99"/>
    <w:semiHidden/>
    <w:unhideWhenUsed/>
    <w:rsid w:val="00343550"/>
    <w:rPr>
      <w:color w:val="0000FF"/>
      <w:u w:val="single"/>
    </w:rPr>
  </w:style>
</w:styles>
</file>

<file path=word/webSettings.xml><?xml version="1.0" encoding="utf-8"?>
<w:webSettings xmlns:r="http://schemas.openxmlformats.org/officeDocument/2006/relationships" xmlns:w="http://schemas.openxmlformats.org/wordprocessingml/2006/main">
  <w:divs>
    <w:div w:id="221992335">
      <w:bodyDiv w:val="1"/>
      <w:marLeft w:val="0"/>
      <w:marRight w:val="0"/>
      <w:marTop w:val="0"/>
      <w:marBottom w:val="0"/>
      <w:divBdr>
        <w:top w:val="none" w:sz="0" w:space="0" w:color="auto"/>
        <w:left w:val="none" w:sz="0" w:space="0" w:color="auto"/>
        <w:bottom w:val="none" w:sz="0" w:space="0" w:color="auto"/>
        <w:right w:val="none" w:sz="0" w:space="0" w:color="auto"/>
      </w:divBdr>
      <w:divsChild>
        <w:div w:id="690759607">
          <w:marLeft w:val="0"/>
          <w:marRight w:val="0"/>
          <w:marTop w:val="0"/>
          <w:marBottom w:val="375"/>
          <w:divBdr>
            <w:top w:val="none" w:sz="0" w:space="0" w:color="auto"/>
            <w:left w:val="none" w:sz="0" w:space="0" w:color="auto"/>
            <w:bottom w:val="none" w:sz="0" w:space="0" w:color="auto"/>
            <w:right w:val="none" w:sz="0" w:space="0" w:color="auto"/>
          </w:divBdr>
          <w:divsChild>
            <w:div w:id="1401516541">
              <w:marLeft w:val="0"/>
              <w:marRight w:val="0"/>
              <w:marTop w:val="0"/>
              <w:marBottom w:val="0"/>
              <w:divBdr>
                <w:top w:val="none" w:sz="0" w:space="0" w:color="auto"/>
                <w:left w:val="none" w:sz="0" w:space="0" w:color="auto"/>
                <w:bottom w:val="none" w:sz="0" w:space="0" w:color="auto"/>
                <w:right w:val="none" w:sz="0" w:space="0" w:color="auto"/>
              </w:divBdr>
            </w:div>
          </w:divsChild>
        </w:div>
        <w:div w:id="615139654">
          <w:marLeft w:val="0"/>
          <w:marRight w:val="0"/>
          <w:marTop w:val="0"/>
          <w:marBottom w:val="0"/>
          <w:divBdr>
            <w:top w:val="none" w:sz="0" w:space="0" w:color="auto"/>
            <w:left w:val="none" w:sz="0" w:space="0" w:color="auto"/>
            <w:bottom w:val="none" w:sz="0" w:space="0" w:color="auto"/>
            <w:right w:val="none" w:sz="0" w:space="0" w:color="auto"/>
          </w:divBdr>
          <w:divsChild>
            <w:div w:id="44731502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DB6B1E-E909-4414-A461-DFA5AC422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951</Words>
  <Characters>5426</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LUTFULLAH</dc:creator>
  <cp:lastModifiedBy>LUTFULLAH</cp:lastModifiedBy>
  <cp:revision>2</cp:revision>
  <dcterms:created xsi:type="dcterms:W3CDTF">2017-02-27T16:25:00Z</dcterms:created>
  <dcterms:modified xsi:type="dcterms:W3CDTF">2017-02-27T16:25:00Z</dcterms:modified>
</cp:coreProperties>
</file>